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E3E7B14" w:rsidR="00BC6327" w:rsidRPr="00412B2F" w:rsidRDefault="00723FD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SENSIENT NATURAL INGREDIENTS, LLC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E046B8F" w:rsidR="00BC6327" w:rsidRPr="00412B2F" w:rsidRDefault="00723FD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6/12/19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7A9F16C0" w:rsidR="00BC6327" w:rsidRPr="00412B2F" w:rsidRDefault="00723FD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w:t>
            </w:r>
          </w:p>
        </w:tc>
      </w:tr>
      <w:tr w:rsidR="00723FDB" w:rsidRPr="00412B2F" w14:paraId="50C1FDBC" w14:textId="77777777" w:rsidTr="008A5B6C">
        <w:trPr>
          <w:cantSplit/>
        </w:trPr>
        <w:tc>
          <w:tcPr>
            <w:tcW w:w="3600" w:type="dxa"/>
            <w:gridSpan w:val="3"/>
          </w:tcPr>
          <w:p w14:paraId="4A7FB83F" w14:textId="77777777" w:rsidR="00723FDB" w:rsidRPr="00412B2F" w:rsidRDefault="00723FDB" w:rsidP="00723FD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6"/>
            <w:tcBorders>
              <w:bottom w:val="single" w:sz="4" w:space="0" w:color="auto"/>
            </w:tcBorders>
          </w:tcPr>
          <w:p w14:paraId="20CC1803" w14:textId="39C2C71B" w:rsidR="00723FDB" w:rsidRPr="00412B2F" w:rsidRDefault="00723FDB" w:rsidP="00723FDB">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#2 at Pole Barn- 9984 West Walnut Ave. Livingston, CA </w:t>
            </w:r>
          </w:p>
        </w:tc>
      </w:tr>
      <w:tr w:rsidR="00723FDB" w:rsidRPr="00412B2F" w14:paraId="07255395" w14:textId="77777777" w:rsidTr="008A5B6C">
        <w:tc>
          <w:tcPr>
            <w:tcW w:w="10800" w:type="dxa"/>
            <w:gridSpan w:val="9"/>
            <w:tcBorders>
              <w:bottom w:val="single" w:sz="4" w:space="0" w:color="auto"/>
            </w:tcBorders>
          </w:tcPr>
          <w:p w14:paraId="795D30C8" w14:textId="77777777" w:rsidR="00723FDB" w:rsidRPr="00412B2F" w:rsidRDefault="00723FDB" w:rsidP="00723FDB">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723FDB" w:rsidRPr="00412B2F" w14:paraId="36C59834" w14:textId="77777777" w:rsidTr="008A5B6C">
        <w:tc>
          <w:tcPr>
            <w:tcW w:w="4500" w:type="dxa"/>
            <w:gridSpan w:val="4"/>
          </w:tcPr>
          <w:p w14:paraId="3E043666" w14:textId="77777777" w:rsidR="00723FDB" w:rsidRPr="00412B2F" w:rsidRDefault="00723FDB" w:rsidP="00723FD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511C5E65" w:rsidR="00723FDB" w:rsidRPr="00412B2F" w:rsidRDefault="00723FDB" w:rsidP="00723FDB">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 source water assessment was conducted for the Well #2 of the</w:t>
            </w:r>
          </w:p>
        </w:tc>
      </w:tr>
      <w:tr w:rsidR="00723FDB" w:rsidRPr="00412B2F" w14:paraId="4AB6369E" w14:textId="77777777" w:rsidTr="008A5B6C">
        <w:tc>
          <w:tcPr>
            <w:tcW w:w="10800" w:type="dxa"/>
            <w:gridSpan w:val="9"/>
            <w:tcBorders>
              <w:bottom w:val="single" w:sz="4" w:space="0" w:color="auto"/>
            </w:tcBorders>
          </w:tcPr>
          <w:p w14:paraId="556CD1B7" w14:textId="3B575E3C" w:rsidR="00723FDB" w:rsidRPr="00723FDB" w:rsidRDefault="00723FDB" w:rsidP="00723FD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Sensient Natural Ingredients Water System in May of 2002. The source is considered most vulnerable to the following </w:t>
            </w:r>
          </w:p>
        </w:tc>
      </w:tr>
      <w:tr w:rsidR="00723FDB" w:rsidRPr="00412B2F" w14:paraId="65993F9C" w14:textId="77777777" w:rsidTr="008A5B6C">
        <w:tc>
          <w:tcPr>
            <w:tcW w:w="10800" w:type="dxa"/>
            <w:gridSpan w:val="9"/>
            <w:tcBorders>
              <w:bottom w:val="single" w:sz="4" w:space="0" w:color="auto"/>
            </w:tcBorders>
          </w:tcPr>
          <w:p w14:paraId="670929E6" w14:textId="325397CF" w:rsidR="00723FDB" w:rsidRDefault="00723FDB" w:rsidP="00723FDB">
            <w:pPr>
              <w:pStyle w:val="BodyText3"/>
              <w:pBdr>
                <w:top w:val="none" w:sz="0" w:space="0" w:color="auto"/>
                <w:left w:val="none" w:sz="0" w:space="0" w:color="auto"/>
                <w:bottom w:val="none" w:sz="0" w:space="0" w:color="auto"/>
                <w:right w:val="none" w:sz="0" w:space="0" w:color="auto"/>
              </w:pBdr>
              <w:ind w:left="-108" w:firstLine="22"/>
              <w:jc w:val="left"/>
              <w:rPr>
                <w:sz w:val="22"/>
              </w:rPr>
            </w:pPr>
            <w:r w:rsidRPr="00723FDB">
              <w:rPr>
                <w:sz w:val="22"/>
              </w:rPr>
              <w:t>Activities not associated with any detected contaminants: Farm machinery repair, lagoons/liquids wastes, machine</w:t>
            </w:r>
          </w:p>
        </w:tc>
      </w:tr>
      <w:tr w:rsidR="00723FDB" w:rsidRPr="00412B2F" w14:paraId="2B93BC84" w14:textId="77777777" w:rsidTr="008A5B6C">
        <w:tc>
          <w:tcPr>
            <w:tcW w:w="10800" w:type="dxa"/>
            <w:gridSpan w:val="9"/>
            <w:tcBorders>
              <w:bottom w:val="single" w:sz="4" w:space="0" w:color="auto"/>
            </w:tcBorders>
          </w:tcPr>
          <w:p w14:paraId="4278B3BA" w14:textId="568F5297" w:rsidR="00723FDB" w:rsidRDefault="00723FDB" w:rsidP="00723FDB">
            <w:pPr>
              <w:pStyle w:val="BodyText3"/>
              <w:pBdr>
                <w:top w:val="none" w:sz="0" w:space="0" w:color="auto"/>
                <w:left w:val="none" w:sz="0" w:space="0" w:color="auto"/>
                <w:bottom w:val="none" w:sz="0" w:space="0" w:color="auto"/>
                <w:right w:val="none" w:sz="0" w:space="0" w:color="auto"/>
              </w:pBdr>
              <w:ind w:left="-108" w:firstLine="22"/>
              <w:jc w:val="left"/>
              <w:rPr>
                <w:sz w:val="22"/>
              </w:rPr>
            </w:pPr>
            <w:r w:rsidRPr="00723FDB">
              <w:rPr>
                <w:sz w:val="22"/>
              </w:rPr>
              <w:t>shops, research laboratories, septic systems- low density, and wells- agricultural/irrigation. The source is still</w:t>
            </w:r>
          </w:p>
        </w:tc>
      </w:tr>
      <w:tr w:rsidR="00723FDB" w:rsidRPr="00412B2F" w14:paraId="5F8BD09A" w14:textId="77777777" w:rsidTr="008A5B6C">
        <w:tc>
          <w:tcPr>
            <w:tcW w:w="10800" w:type="dxa"/>
            <w:gridSpan w:val="9"/>
            <w:tcBorders>
              <w:bottom w:val="single" w:sz="4" w:space="0" w:color="auto"/>
            </w:tcBorders>
          </w:tcPr>
          <w:p w14:paraId="20D67D26" w14:textId="73C1058E" w:rsidR="00723FDB" w:rsidRPr="00723FDB" w:rsidRDefault="00723FDB" w:rsidP="00723FDB">
            <w:pPr>
              <w:pStyle w:val="BodyText3"/>
              <w:pBdr>
                <w:top w:val="none" w:sz="0" w:space="0" w:color="auto"/>
                <w:left w:val="none" w:sz="0" w:space="0" w:color="auto"/>
                <w:bottom w:val="none" w:sz="0" w:space="0" w:color="auto"/>
                <w:right w:val="none" w:sz="0" w:space="0" w:color="auto"/>
              </w:pBdr>
              <w:jc w:val="left"/>
              <w:rPr>
                <w:sz w:val="22"/>
              </w:rPr>
            </w:pPr>
            <w:r w:rsidRPr="00723FDB">
              <w:rPr>
                <w:sz w:val="22"/>
              </w:rPr>
              <w:t>Considered vulnerable to activities located near the drinking water source. For more information regarding the</w:t>
            </w:r>
          </w:p>
        </w:tc>
      </w:tr>
      <w:tr w:rsidR="00723FDB" w:rsidRPr="00412B2F" w14:paraId="5BF0C3EB" w14:textId="77777777" w:rsidTr="008A5B6C">
        <w:tc>
          <w:tcPr>
            <w:tcW w:w="10800" w:type="dxa"/>
            <w:gridSpan w:val="9"/>
            <w:tcBorders>
              <w:bottom w:val="single" w:sz="4" w:space="0" w:color="auto"/>
            </w:tcBorders>
          </w:tcPr>
          <w:p w14:paraId="38A6394B" w14:textId="483C996E" w:rsidR="00723FDB" w:rsidRPr="00723FDB" w:rsidRDefault="00723FDB" w:rsidP="00723FDB">
            <w:pPr>
              <w:pStyle w:val="BodyText3"/>
              <w:pBdr>
                <w:top w:val="none" w:sz="0" w:space="0" w:color="auto"/>
                <w:left w:val="none" w:sz="0" w:space="0" w:color="auto"/>
                <w:bottom w:val="none" w:sz="0" w:space="0" w:color="auto"/>
                <w:right w:val="none" w:sz="0" w:space="0" w:color="auto"/>
              </w:pBdr>
              <w:jc w:val="left"/>
              <w:rPr>
                <w:sz w:val="22"/>
              </w:rPr>
            </w:pPr>
            <w:r w:rsidRPr="00723FDB">
              <w:rPr>
                <w:sz w:val="22"/>
              </w:rPr>
              <w:t>Assessment summary, contact: Michael Johnson at: (209) 656-5870</w:t>
            </w:r>
          </w:p>
        </w:tc>
      </w:tr>
      <w:tr w:rsidR="00723FDB" w:rsidRPr="00412B2F" w14:paraId="5988151F" w14:textId="77777777" w:rsidTr="008A5B6C">
        <w:tc>
          <w:tcPr>
            <w:tcW w:w="7110" w:type="dxa"/>
            <w:gridSpan w:val="6"/>
          </w:tcPr>
          <w:p w14:paraId="4B5A1CC5" w14:textId="77777777" w:rsidR="00723FDB" w:rsidRPr="00412B2F" w:rsidRDefault="00723FDB" w:rsidP="00723FD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A6A8035" w:rsidR="00723FDB" w:rsidRPr="00412B2F" w:rsidRDefault="00723FDB" w:rsidP="00723FDB">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Call for Details</w:t>
            </w:r>
          </w:p>
        </w:tc>
      </w:tr>
      <w:tr w:rsidR="00723FDB" w:rsidRPr="00412B2F" w14:paraId="7B092FCC" w14:textId="77777777" w:rsidTr="008A5B6C">
        <w:tc>
          <w:tcPr>
            <w:tcW w:w="10800" w:type="dxa"/>
            <w:gridSpan w:val="9"/>
            <w:tcBorders>
              <w:bottom w:val="single" w:sz="4" w:space="0" w:color="auto"/>
            </w:tcBorders>
          </w:tcPr>
          <w:p w14:paraId="549F36E1" w14:textId="77777777" w:rsidR="00723FDB" w:rsidRPr="00412B2F" w:rsidRDefault="00723FDB" w:rsidP="00723FDB">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723FDB" w:rsidRPr="00412B2F" w14:paraId="4AE4C9F1" w14:textId="77777777" w:rsidTr="00896E02">
        <w:trPr>
          <w:cantSplit/>
        </w:trPr>
        <w:tc>
          <w:tcPr>
            <w:tcW w:w="2880" w:type="dxa"/>
          </w:tcPr>
          <w:p w14:paraId="2A7BB20D" w14:textId="77777777" w:rsidR="00723FDB" w:rsidRPr="00412B2F" w:rsidRDefault="00723FDB" w:rsidP="00723FDB">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0E2FDF09" w:rsidR="00723FDB" w:rsidRPr="00723FDB" w:rsidRDefault="00723FDB" w:rsidP="00723FDB">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Michael Johnson_________________________</w:t>
            </w:r>
          </w:p>
        </w:tc>
        <w:tc>
          <w:tcPr>
            <w:tcW w:w="810" w:type="dxa"/>
          </w:tcPr>
          <w:p w14:paraId="1B6A99F9" w14:textId="73EBB1AD" w:rsidR="00723FDB" w:rsidRPr="00412B2F" w:rsidRDefault="00723FDB" w:rsidP="00723FDB">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447D62E" w:rsidR="00723FDB" w:rsidRPr="00412B2F" w:rsidRDefault="00723FDB" w:rsidP="00723FDB">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656-5870____________</w:t>
            </w:r>
          </w:p>
        </w:tc>
      </w:tr>
      <w:tr w:rsidR="00723FDB"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723FDB" w:rsidRPr="001F3468" w:rsidRDefault="00723FDB" w:rsidP="00723FD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723FDB"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723FDB" w:rsidRPr="006672EF" w:rsidRDefault="00723FDB" w:rsidP="00723FDB">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723FDB" w:rsidRPr="006672EF" w:rsidRDefault="00723FDB" w:rsidP="00723FDB">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(U.S. EPA).</w:t>
            </w:r>
          </w:p>
          <w:p w14:paraId="3D8BD10F" w14:textId="77777777" w:rsidR="00723FDB" w:rsidRPr="006672EF" w:rsidRDefault="00723FDB" w:rsidP="00723FDB">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723FDB" w:rsidRPr="006672EF" w:rsidRDefault="00723FDB" w:rsidP="00723FDB">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highest level of a disinfectant allowed in drinking water.  There is convincing evidence that addition of a disinfectant is necessary for control of microbial contaminants.</w:t>
            </w:r>
          </w:p>
          <w:p w14:paraId="2710A58F" w14:textId="77777777" w:rsidR="00723FDB" w:rsidRPr="006672EF" w:rsidRDefault="00723FDB" w:rsidP="00723FDB">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The level of a drinking water disinfectant below which there is no known or expected risk to health.  MRDLGs do not reflect the benefits of the use of disinfectants to control microbial contaminants.</w:t>
            </w:r>
          </w:p>
          <w:p w14:paraId="44AC23A9" w14:textId="77777777" w:rsidR="00723FDB" w:rsidRPr="006672EF" w:rsidRDefault="00723FDB" w:rsidP="00723FDB">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723FDB" w:rsidRPr="006672EF" w:rsidRDefault="00723FDB" w:rsidP="00723FDB">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723FDB" w:rsidRPr="006672EF" w:rsidRDefault="00723FDB" w:rsidP="00723FDB">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723FDB" w:rsidRPr="006672EF" w:rsidRDefault="00723FDB" w:rsidP="00723FDB">
            <w:pPr>
              <w:tabs>
                <w:tab w:val="left" w:pos="1440"/>
              </w:tabs>
              <w:spacing w:before="20" w:after="20"/>
              <w:jc w:val="both"/>
              <w:rPr>
                <w:szCs w:val="21"/>
              </w:rPr>
            </w:pPr>
            <w:r w:rsidRPr="006672EF">
              <w:rPr>
                <w:b/>
                <w:szCs w:val="21"/>
              </w:rPr>
              <w:t>Regulatory Action Level (AL)</w:t>
            </w:r>
            <w:r w:rsidRPr="006672EF">
              <w:rPr>
                <w:szCs w:val="21"/>
              </w:rPr>
              <w:t>: The concentration of a contaminant which, if exceeded, triggers treatment or other requirements that a water system must follow.</w:t>
            </w:r>
          </w:p>
          <w:p w14:paraId="1CDAB38F" w14:textId="77777777" w:rsidR="00723FDB" w:rsidRPr="006672EF" w:rsidRDefault="00723FDB" w:rsidP="00723FDB">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State Board permission to exceed an MCL or not comply with a treatment technique under certain conditions.</w:t>
            </w:r>
          </w:p>
          <w:p w14:paraId="0D272C66" w14:textId="77777777" w:rsidR="00723FDB" w:rsidRPr="006672EF" w:rsidRDefault="00723FDB" w:rsidP="00723FDB">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723FDB" w:rsidRPr="006672EF" w:rsidRDefault="00723FDB" w:rsidP="00723FDB">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723FDB" w:rsidRPr="006672EF" w:rsidRDefault="00723FDB" w:rsidP="00723FDB">
            <w:pPr>
              <w:tabs>
                <w:tab w:val="left" w:pos="1440"/>
              </w:tabs>
              <w:spacing w:before="20" w:after="20" w:line="0" w:lineRule="atLeast"/>
              <w:rPr>
                <w:szCs w:val="21"/>
              </w:rPr>
            </w:pPr>
            <w:r w:rsidRPr="006672EF">
              <w:rPr>
                <w:b/>
                <w:szCs w:val="21"/>
              </w:rPr>
              <w:t>ND</w:t>
            </w:r>
            <w:r w:rsidRPr="006672EF">
              <w:rPr>
                <w:szCs w:val="21"/>
              </w:rPr>
              <w:t>: not detectable at testing limit</w:t>
            </w:r>
            <w:r>
              <w:rPr>
                <w:szCs w:val="21"/>
              </w:rPr>
              <w:br/>
            </w:r>
            <w:r w:rsidRPr="006672EF">
              <w:rPr>
                <w:b/>
                <w:szCs w:val="21"/>
              </w:rPr>
              <w:t>ppm</w:t>
            </w:r>
            <w:r w:rsidRPr="006672EF">
              <w:rPr>
                <w:szCs w:val="21"/>
              </w:rPr>
              <w:t>: parts per million or milligrams per liter (mg/L)</w:t>
            </w:r>
            <w:r>
              <w:rPr>
                <w:szCs w:val="21"/>
              </w:rPr>
              <w:br/>
            </w:r>
            <w:r w:rsidRPr="006672EF">
              <w:rPr>
                <w:b/>
                <w:szCs w:val="21"/>
              </w:rPr>
              <w:t>ppb</w:t>
            </w:r>
            <w:r w:rsidRPr="006672EF">
              <w:rPr>
                <w:szCs w:val="21"/>
              </w:rPr>
              <w:t>: parts per billion or micrograms per liter (µg/L)</w:t>
            </w:r>
            <w:r>
              <w:rPr>
                <w:szCs w:val="21"/>
              </w:rPr>
              <w:br/>
            </w:r>
            <w:r w:rsidRPr="006672EF">
              <w:rPr>
                <w:b/>
                <w:szCs w:val="21"/>
              </w:rPr>
              <w:t>ppt</w:t>
            </w:r>
            <w:r w:rsidRPr="006672EF">
              <w:rPr>
                <w:szCs w:val="21"/>
              </w:rPr>
              <w:t xml:space="preserve">: parts per trillion or nanograms per liter (ng/L) </w:t>
            </w:r>
            <w:r>
              <w:rPr>
                <w:szCs w:val="21"/>
              </w:rPr>
              <w:br/>
            </w:r>
            <w:r w:rsidRPr="006672EF">
              <w:rPr>
                <w:b/>
                <w:szCs w:val="21"/>
              </w:rPr>
              <w:t>ppq</w:t>
            </w:r>
            <w:r w:rsidRPr="006672EF">
              <w:rPr>
                <w:szCs w:val="21"/>
              </w:rPr>
              <w:t>: parts per quadrillion or picogram per liter (pg/L)</w:t>
            </w:r>
            <w:r>
              <w:rPr>
                <w:szCs w:val="21"/>
              </w:rPr>
              <w:br/>
            </w:r>
            <w:r w:rsidRPr="006672EF">
              <w:rPr>
                <w:b/>
                <w:szCs w:val="21"/>
              </w:rPr>
              <w:t>pCi/L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9"/>
        <w:gridCol w:w="354"/>
        <w:gridCol w:w="540"/>
        <w:gridCol w:w="810"/>
        <w:gridCol w:w="180"/>
        <w:gridCol w:w="1080"/>
        <w:gridCol w:w="677"/>
        <w:gridCol w:w="677"/>
        <w:gridCol w:w="86"/>
        <w:gridCol w:w="1174"/>
        <w:gridCol w:w="2070"/>
      </w:tblGrid>
      <w:tr w:rsidR="00BC6327" w:rsidRPr="00A44246" w14:paraId="1369AC78" w14:textId="77777777" w:rsidTr="00723FDB">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723FDB">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723FDB">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2F08DA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1766169" w:rsidR="00723FDB" w:rsidRPr="00F41F91" w:rsidRDefault="00723FDB"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583BFA7" w:rsidR="00BC6327" w:rsidRPr="00F41F91" w:rsidRDefault="00723FD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502688F1" w:rsidR="00BC6327" w:rsidRPr="00F41F91" w:rsidRDefault="00723FDB" w:rsidP="00383730">
            <w:pPr>
              <w:rPr>
                <w:sz w:val="18"/>
                <w:szCs w:val="18"/>
              </w:rPr>
            </w:pPr>
            <w:r>
              <w:rPr>
                <w:sz w:val="18"/>
                <w:szCs w:val="18"/>
              </w:rPr>
              <w:t>0</w:t>
            </w:r>
            <w:r w:rsidR="00BC6327" w:rsidRPr="00F41F91">
              <w:rPr>
                <w:sz w:val="18"/>
                <w:szCs w:val="18"/>
              </w:rPr>
              <w:t xml:space="preserve"> </w:t>
            </w:r>
            <w:r w:rsidR="008F7660"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723FDB">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1606635" w14:textId="77777777" w:rsidR="008F7660" w:rsidRDefault="005540D9" w:rsidP="00383730">
            <w:pPr>
              <w:jc w:val="center"/>
              <w:rPr>
                <w:sz w:val="18"/>
                <w:szCs w:val="18"/>
              </w:rPr>
            </w:pPr>
            <w:r w:rsidRPr="00F41F91">
              <w:rPr>
                <w:sz w:val="18"/>
                <w:szCs w:val="18"/>
              </w:rPr>
              <w:t>(In the year)</w:t>
            </w:r>
          </w:p>
          <w:p w14:paraId="0F22EBDD" w14:textId="1A3DE53C" w:rsidR="00723FDB" w:rsidRPr="00F41F91" w:rsidRDefault="00723FD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38FEA84" w:rsidR="008F7660" w:rsidRPr="00F41F91" w:rsidRDefault="00723FD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53249AE0" w:rsidR="008F7660" w:rsidRPr="00F41F91" w:rsidRDefault="00723FDB"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723FDB">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E5663CF"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33FCD46" w:rsidR="00723FDB" w:rsidRPr="00F41F91" w:rsidRDefault="00723FDB" w:rsidP="00383730">
            <w:pPr>
              <w:jc w:val="center"/>
              <w:rPr>
                <w:sz w:val="18"/>
                <w:szCs w:val="18"/>
              </w:rPr>
            </w:pPr>
            <w:r>
              <w:rPr>
                <w:sz w:val="18"/>
                <w:szCs w:val="18"/>
              </w:rPr>
              <w:t>4/1/16-12/31/16</w:t>
            </w:r>
          </w:p>
        </w:tc>
        <w:tc>
          <w:tcPr>
            <w:tcW w:w="1350" w:type="dxa"/>
            <w:gridSpan w:val="2"/>
            <w:tcBorders>
              <w:top w:val="single" w:sz="4" w:space="0" w:color="auto"/>
              <w:bottom w:val="single" w:sz="4" w:space="0" w:color="auto"/>
            </w:tcBorders>
          </w:tcPr>
          <w:p w14:paraId="39CB7EA1" w14:textId="11B2BE70" w:rsidR="005540D9" w:rsidRPr="00F41F91" w:rsidRDefault="00723FD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723FDB">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723FDB">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7"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894"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723FDB" w:rsidRPr="001F3468" w14:paraId="7387DB52" w14:textId="77777777" w:rsidTr="00723FDB">
        <w:trPr>
          <w:jc w:val="center"/>
        </w:trPr>
        <w:tc>
          <w:tcPr>
            <w:tcW w:w="2241" w:type="dxa"/>
            <w:tcBorders>
              <w:top w:val="nil"/>
              <w:left w:val="single" w:sz="6" w:space="0" w:color="auto"/>
              <w:bottom w:val="nil"/>
            </w:tcBorders>
          </w:tcPr>
          <w:p w14:paraId="5F0C451E" w14:textId="77777777" w:rsidR="00723FDB" w:rsidRPr="00F41F91" w:rsidRDefault="00723FDB" w:rsidP="00723FDB">
            <w:pPr>
              <w:rPr>
                <w:sz w:val="18"/>
              </w:rPr>
            </w:pPr>
            <w:r w:rsidRPr="00F41F91">
              <w:rPr>
                <w:sz w:val="18"/>
              </w:rPr>
              <w:t>Lead (ppb)</w:t>
            </w:r>
          </w:p>
        </w:tc>
        <w:tc>
          <w:tcPr>
            <w:tcW w:w="907" w:type="dxa"/>
            <w:gridSpan w:val="2"/>
            <w:tcBorders>
              <w:top w:val="nil"/>
            </w:tcBorders>
          </w:tcPr>
          <w:p w14:paraId="74C46DDB" w14:textId="2FEA088D" w:rsidR="00723FDB" w:rsidRPr="00F41F91" w:rsidRDefault="00723FDB" w:rsidP="00723FDB">
            <w:pPr>
              <w:jc w:val="center"/>
              <w:rPr>
                <w:sz w:val="18"/>
              </w:rPr>
            </w:pPr>
            <w:r w:rsidRPr="00694086">
              <w:rPr>
                <w:sz w:val="16"/>
              </w:rPr>
              <w:t>12/31/2017</w:t>
            </w:r>
          </w:p>
        </w:tc>
        <w:tc>
          <w:tcPr>
            <w:tcW w:w="894" w:type="dxa"/>
            <w:gridSpan w:val="2"/>
            <w:tcBorders>
              <w:top w:val="nil"/>
            </w:tcBorders>
          </w:tcPr>
          <w:p w14:paraId="2EB76238" w14:textId="4056E875" w:rsidR="00723FDB" w:rsidRPr="00F41F91" w:rsidRDefault="00723FDB" w:rsidP="00723FDB">
            <w:pPr>
              <w:jc w:val="center"/>
              <w:rPr>
                <w:sz w:val="18"/>
              </w:rPr>
            </w:pPr>
            <w:r>
              <w:rPr>
                <w:sz w:val="18"/>
              </w:rPr>
              <w:t>10</w:t>
            </w:r>
          </w:p>
        </w:tc>
        <w:tc>
          <w:tcPr>
            <w:tcW w:w="990" w:type="dxa"/>
            <w:gridSpan w:val="2"/>
            <w:tcBorders>
              <w:top w:val="nil"/>
              <w:bottom w:val="nil"/>
            </w:tcBorders>
          </w:tcPr>
          <w:p w14:paraId="4C3FDB54" w14:textId="6120A52C" w:rsidR="00723FDB" w:rsidRPr="00F41F91" w:rsidRDefault="00723FDB" w:rsidP="00723FDB">
            <w:pPr>
              <w:jc w:val="center"/>
              <w:rPr>
                <w:sz w:val="18"/>
              </w:rPr>
            </w:pPr>
            <w:r>
              <w:rPr>
                <w:sz w:val="18"/>
              </w:rPr>
              <w:t>0</w:t>
            </w:r>
          </w:p>
        </w:tc>
        <w:tc>
          <w:tcPr>
            <w:tcW w:w="1080" w:type="dxa"/>
            <w:tcBorders>
              <w:top w:val="nil"/>
              <w:bottom w:val="nil"/>
            </w:tcBorders>
          </w:tcPr>
          <w:p w14:paraId="48CE0F50" w14:textId="3C6D6C91" w:rsidR="00723FDB" w:rsidRPr="00F41F91" w:rsidRDefault="00723FDB" w:rsidP="00723FDB">
            <w:pPr>
              <w:jc w:val="center"/>
              <w:rPr>
                <w:sz w:val="18"/>
              </w:rPr>
            </w:pPr>
            <w:r>
              <w:rPr>
                <w:sz w:val="18"/>
              </w:rPr>
              <w:t>0</w:t>
            </w:r>
          </w:p>
        </w:tc>
        <w:tc>
          <w:tcPr>
            <w:tcW w:w="677" w:type="dxa"/>
            <w:tcBorders>
              <w:top w:val="nil"/>
              <w:bottom w:val="nil"/>
            </w:tcBorders>
          </w:tcPr>
          <w:p w14:paraId="242E5C30" w14:textId="77777777" w:rsidR="00723FDB" w:rsidRPr="00F41F91" w:rsidRDefault="00723FDB" w:rsidP="00723FDB">
            <w:pPr>
              <w:jc w:val="center"/>
              <w:rPr>
                <w:sz w:val="18"/>
              </w:rPr>
            </w:pPr>
            <w:r w:rsidRPr="00F41F91">
              <w:rPr>
                <w:sz w:val="18"/>
              </w:rPr>
              <w:t>15</w:t>
            </w:r>
          </w:p>
        </w:tc>
        <w:tc>
          <w:tcPr>
            <w:tcW w:w="677" w:type="dxa"/>
            <w:tcBorders>
              <w:top w:val="nil"/>
              <w:bottom w:val="nil"/>
            </w:tcBorders>
          </w:tcPr>
          <w:p w14:paraId="21935509" w14:textId="77777777" w:rsidR="00723FDB" w:rsidRPr="00F41F91" w:rsidRDefault="00723FDB" w:rsidP="00723FDB">
            <w:pPr>
              <w:jc w:val="center"/>
              <w:rPr>
                <w:sz w:val="18"/>
              </w:rPr>
            </w:pPr>
            <w:r w:rsidRPr="00F41F91">
              <w:rPr>
                <w:sz w:val="18"/>
              </w:rPr>
              <w:t>0.2</w:t>
            </w:r>
          </w:p>
        </w:tc>
        <w:tc>
          <w:tcPr>
            <w:tcW w:w="1260" w:type="dxa"/>
            <w:gridSpan w:val="2"/>
            <w:tcBorders>
              <w:top w:val="nil"/>
              <w:bottom w:val="nil"/>
            </w:tcBorders>
          </w:tcPr>
          <w:p w14:paraId="2C320B91" w14:textId="2276F729" w:rsidR="00723FDB" w:rsidRPr="00F41F91" w:rsidRDefault="00723FDB" w:rsidP="00723FDB">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723FDB" w:rsidRPr="00F41F91" w:rsidRDefault="00723FDB" w:rsidP="00723FDB">
            <w:pPr>
              <w:rPr>
                <w:sz w:val="17"/>
                <w:szCs w:val="16"/>
              </w:rPr>
            </w:pPr>
            <w:r w:rsidRPr="00F41F91">
              <w:rPr>
                <w:sz w:val="17"/>
                <w:szCs w:val="16"/>
              </w:rPr>
              <w:t>Internal corrosion of household water plumbing systems; discharges from industrial manufacturers; erosion of natural deposits</w:t>
            </w:r>
          </w:p>
        </w:tc>
      </w:tr>
      <w:tr w:rsidR="00723FDB" w:rsidRPr="001F3468" w14:paraId="6242C308" w14:textId="77777777" w:rsidTr="00723FDB">
        <w:trPr>
          <w:jc w:val="center"/>
        </w:trPr>
        <w:tc>
          <w:tcPr>
            <w:tcW w:w="2241" w:type="dxa"/>
            <w:tcBorders>
              <w:left w:val="single" w:sz="6" w:space="0" w:color="auto"/>
              <w:bottom w:val="single" w:sz="18" w:space="0" w:color="auto"/>
            </w:tcBorders>
          </w:tcPr>
          <w:p w14:paraId="3DF5C908" w14:textId="77777777" w:rsidR="00723FDB" w:rsidRPr="00F41F91" w:rsidRDefault="00723FDB" w:rsidP="00723FDB">
            <w:pPr>
              <w:rPr>
                <w:sz w:val="18"/>
              </w:rPr>
            </w:pPr>
            <w:r w:rsidRPr="00F41F91">
              <w:rPr>
                <w:sz w:val="18"/>
              </w:rPr>
              <w:t>Copper (ppm)</w:t>
            </w:r>
          </w:p>
        </w:tc>
        <w:tc>
          <w:tcPr>
            <w:tcW w:w="907" w:type="dxa"/>
            <w:gridSpan w:val="2"/>
            <w:tcBorders>
              <w:bottom w:val="single" w:sz="18" w:space="0" w:color="auto"/>
            </w:tcBorders>
          </w:tcPr>
          <w:p w14:paraId="192E15A5" w14:textId="4CEAB983" w:rsidR="00723FDB" w:rsidRPr="00F41F91" w:rsidRDefault="00723FDB" w:rsidP="00723FDB">
            <w:pPr>
              <w:jc w:val="center"/>
              <w:rPr>
                <w:sz w:val="18"/>
              </w:rPr>
            </w:pPr>
            <w:r w:rsidRPr="00694086">
              <w:rPr>
                <w:sz w:val="16"/>
              </w:rPr>
              <w:t>12/31/2017</w:t>
            </w:r>
          </w:p>
        </w:tc>
        <w:tc>
          <w:tcPr>
            <w:tcW w:w="894" w:type="dxa"/>
            <w:gridSpan w:val="2"/>
            <w:tcBorders>
              <w:bottom w:val="single" w:sz="18" w:space="0" w:color="auto"/>
            </w:tcBorders>
          </w:tcPr>
          <w:p w14:paraId="18011756" w14:textId="63DBB153" w:rsidR="00723FDB" w:rsidRPr="00F41F91" w:rsidRDefault="00723FDB" w:rsidP="00723FDB">
            <w:pPr>
              <w:jc w:val="center"/>
              <w:rPr>
                <w:sz w:val="18"/>
              </w:rPr>
            </w:pPr>
            <w:r>
              <w:rPr>
                <w:sz w:val="18"/>
              </w:rPr>
              <w:t>10</w:t>
            </w:r>
          </w:p>
        </w:tc>
        <w:tc>
          <w:tcPr>
            <w:tcW w:w="990" w:type="dxa"/>
            <w:gridSpan w:val="2"/>
            <w:tcBorders>
              <w:bottom w:val="single" w:sz="18" w:space="0" w:color="auto"/>
            </w:tcBorders>
          </w:tcPr>
          <w:p w14:paraId="7CE90126" w14:textId="7E2EBC14" w:rsidR="00723FDB" w:rsidRPr="00F41F91" w:rsidRDefault="00723FDB" w:rsidP="00723FDB">
            <w:pPr>
              <w:jc w:val="center"/>
              <w:rPr>
                <w:sz w:val="18"/>
              </w:rPr>
            </w:pPr>
            <w:r>
              <w:rPr>
                <w:sz w:val="18"/>
              </w:rPr>
              <w:t>0.26</w:t>
            </w:r>
          </w:p>
        </w:tc>
        <w:tc>
          <w:tcPr>
            <w:tcW w:w="1080" w:type="dxa"/>
            <w:tcBorders>
              <w:bottom w:val="single" w:sz="18" w:space="0" w:color="auto"/>
            </w:tcBorders>
          </w:tcPr>
          <w:p w14:paraId="11DE16E1" w14:textId="61F23FED" w:rsidR="00723FDB" w:rsidRPr="00F41F91" w:rsidRDefault="00723FDB" w:rsidP="00723FDB">
            <w:pPr>
              <w:jc w:val="center"/>
              <w:rPr>
                <w:sz w:val="18"/>
              </w:rPr>
            </w:pPr>
            <w:r>
              <w:rPr>
                <w:sz w:val="18"/>
              </w:rPr>
              <w:t>0</w:t>
            </w:r>
          </w:p>
        </w:tc>
        <w:tc>
          <w:tcPr>
            <w:tcW w:w="677" w:type="dxa"/>
            <w:tcBorders>
              <w:bottom w:val="single" w:sz="18" w:space="0" w:color="auto"/>
            </w:tcBorders>
          </w:tcPr>
          <w:p w14:paraId="102063D3" w14:textId="77777777" w:rsidR="00723FDB" w:rsidRPr="00F41F91" w:rsidRDefault="00723FDB" w:rsidP="00723FDB">
            <w:pPr>
              <w:jc w:val="center"/>
              <w:rPr>
                <w:sz w:val="18"/>
              </w:rPr>
            </w:pPr>
            <w:r w:rsidRPr="00F41F91">
              <w:rPr>
                <w:sz w:val="18"/>
              </w:rPr>
              <w:t>1.3</w:t>
            </w:r>
          </w:p>
        </w:tc>
        <w:tc>
          <w:tcPr>
            <w:tcW w:w="677" w:type="dxa"/>
            <w:tcBorders>
              <w:bottom w:val="single" w:sz="18" w:space="0" w:color="auto"/>
            </w:tcBorders>
          </w:tcPr>
          <w:p w14:paraId="45A23DF7" w14:textId="77777777" w:rsidR="00723FDB" w:rsidRPr="00F41F91" w:rsidRDefault="00723FDB" w:rsidP="00723FDB">
            <w:pPr>
              <w:jc w:val="center"/>
              <w:rPr>
                <w:sz w:val="18"/>
              </w:rPr>
            </w:pPr>
            <w:r w:rsidRPr="00F41F91">
              <w:rPr>
                <w:sz w:val="18"/>
              </w:rPr>
              <w:t>0.3</w:t>
            </w:r>
          </w:p>
        </w:tc>
        <w:tc>
          <w:tcPr>
            <w:tcW w:w="1260" w:type="dxa"/>
            <w:gridSpan w:val="2"/>
            <w:tcBorders>
              <w:bottom w:val="single" w:sz="18" w:space="0" w:color="auto"/>
            </w:tcBorders>
          </w:tcPr>
          <w:p w14:paraId="7C2FFBED" w14:textId="77777777" w:rsidR="00723FDB" w:rsidRPr="00F41F91" w:rsidRDefault="00723FDB" w:rsidP="00723FDB">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723FDB" w:rsidRPr="00F41F91" w:rsidRDefault="00723FDB" w:rsidP="00723FDB">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A500B6">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A500B6">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723FDB" w:rsidRPr="001F3468" w14:paraId="0E0C1E93" w14:textId="77777777" w:rsidTr="00A500B6">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723FDB" w:rsidRPr="00F41F91" w:rsidRDefault="00723FDB" w:rsidP="00723FDB">
            <w:pPr>
              <w:rPr>
                <w:sz w:val="18"/>
              </w:rPr>
            </w:pPr>
            <w:r w:rsidRPr="00F41F91">
              <w:rPr>
                <w:sz w:val="18"/>
              </w:rPr>
              <w:t>Sodium (ppm)</w:t>
            </w:r>
          </w:p>
        </w:tc>
        <w:tc>
          <w:tcPr>
            <w:tcW w:w="1008" w:type="dxa"/>
            <w:gridSpan w:val="3"/>
            <w:tcBorders>
              <w:top w:val="nil"/>
              <w:bottom w:val="single" w:sz="4" w:space="0" w:color="auto"/>
            </w:tcBorders>
          </w:tcPr>
          <w:p w14:paraId="2DC49168" w14:textId="6FF56BC4" w:rsidR="00723FDB" w:rsidRPr="00F41F91" w:rsidRDefault="00723FDB" w:rsidP="00723FDB">
            <w:pPr>
              <w:jc w:val="center"/>
              <w:rPr>
                <w:sz w:val="18"/>
              </w:rPr>
            </w:pPr>
            <w:r>
              <w:rPr>
                <w:sz w:val="18"/>
              </w:rPr>
              <w:t>9/2/2014</w:t>
            </w:r>
          </w:p>
        </w:tc>
        <w:tc>
          <w:tcPr>
            <w:tcW w:w="1350" w:type="dxa"/>
            <w:gridSpan w:val="2"/>
            <w:tcBorders>
              <w:top w:val="nil"/>
              <w:bottom w:val="single" w:sz="4" w:space="0" w:color="auto"/>
            </w:tcBorders>
          </w:tcPr>
          <w:p w14:paraId="690B0D1C" w14:textId="353436EA" w:rsidR="00723FDB" w:rsidRPr="00F41F91" w:rsidRDefault="00723FDB" w:rsidP="00723FDB">
            <w:pPr>
              <w:jc w:val="center"/>
              <w:rPr>
                <w:sz w:val="18"/>
              </w:rPr>
            </w:pPr>
            <w:r>
              <w:rPr>
                <w:sz w:val="18"/>
              </w:rPr>
              <w:t>37</w:t>
            </w:r>
          </w:p>
        </w:tc>
        <w:tc>
          <w:tcPr>
            <w:tcW w:w="1440" w:type="dxa"/>
            <w:gridSpan w:val="2"/>
            <w:tcBorders>
              <w:top w:val="nil"/>
              <w:bottom w:val="single" w:sz="4" w:space="0" w:color="auto"/>
            </w:tcBorders>
          </w:tcPr>
          <w:p w14:paraId="6802CC34" w14:textId="2F2B7A76" w:rsidR="00723FDB" w:rsidRPr="00F41F91" w:rsidRDefault="00723FDB" w:rsidP="00723FDB">
            <w:pPr>
              <w:jc w:val="center"/>
              <w:rPr>
                <w:sz w:val="18"/>
              </w:rPr>
            </w:pPr>
            <w:r>
              <w:rPr>
                <w:sz w:val="18"/>
              </w:rPr>
              <w:t>N/A</w:t>
            </w:r>
          </w:p>
        </w:tc>
        <w:tc>
          <w:tcPr>
            <w:tcW w:w="900" w:type="dxa"/>
            <w:gridSpan w:val="2"/>
            <w:tcBorders>
              <w:top w:val="nil"/>
              <w:bottom w:val="single" w:sz="4" w:space="0" w:color="auto"/>
            </w:tcBorders>
          </w:tcPr>
          <w:p w14:paraId="4E60C959" w14:textId="77777777" w:rsidR="00723FDB" w:rsidRPr="00F41F91" w:rsidRDefault="00723FDB" w:rsidP="00723FDB">
            <w:pPr>
              <w:jc w:val="center"/>
              <w:rPr>
                <w:sz w:val="18"/>
              </w:rPr>
            </w:pPr>
            <w:r w:rsidRPr="00F41F91">
              <w:rPr>
                <w:sz w:val="18"/>
              </w:rPr>
              <w:t>None</w:t>
            </w:r>
          </w:p>
        </w:tc>
        <w:tc>
          <w:tcPr>
            <w:tcW w:w="1080" w:type="dxa"/>
            <w:gridSpan w:val="2"/>
            <w:tcBorders>
              <w:top w:val="nil"/>
              <w:bottom w:val="single" w:sz="4" w:space="0" w:color="auto"/>
            </w:tcBorders>
          </w:tcPr>
          <w:p w14:paraId="721928BB" w14:textId="77777777" w:rsidR="00723FDB" w:rsidRPr="00F41F91" w:rsidRDefault="00723FDB" w:rsidP="00723FDB">
            <w:pPr>
              <w:jc w:val="center"/>
              <w:rPr>
                <w:sz w:val="18"/>
              </w:rPr>
            </w:pPr>
            <w:r w:rsidRPr="00F41F91">
              <w:rPr>
                <w:sz w:val="18"/>
              </w:rPr>
              <w:t>None</w:t>
            </w:r>
          </w:p>
        </w:tc>
        <w:tc>
          <w:tcPr>
            <w:tcW w:w="2808" w:type="dxa"/>
            <w:gridSpan w:val="2"/>
            <w:tcBorders>
              <w:top w:val="nil"/>
              <w:bottom w:val="single" w:sz="4" w:space="0" w:color="auto"/>
              <w:right w:val="single" w:sz="6" w:space="0" w:color="auto"/>
            </w:tcBorders>
          </w:tcPr>
          <w:p w14:paraId="4A3C8020" w14:textId="77777777" w:rsidR="00723FDB" w:rsidRPr="00F41F91" w:rsidRDefault="00723FDB" w:rsidP="00723FDB">
            <w:pPr>
              <w:rPr>
                <w:sz w:val="18"/>
              </w:rPr>
            </w:pPr>
            <w:r w:rsidRPr="00F41F91">
              <w:rPr>
                <w:sz w:val="18"/>
              </w:rPr>
              <w:t>Salt present in the water and is generally naturally occurring</w:t>
            </w:r>
          </w:p>
        </w:tc>
      </w:tr>
      <w:tr w:rsidR="00723FDB" w:rsidRPr="001F3468" w14:paraId="2ACD2463" w14:textId="77777777" w:rsidTr="00A500B6">
        <w:trPr>
          <w:gridBefore w:val="1"/>
          <w:wBefore w:w="36" w:type="dxa"/>
          <w:jc w:val="center"/>
        </w:trPr>
        <w:tc>
          <w:tcPr>
            <w:tcW w:w="2250" w:type="dxa"/>
            <w:gridSpan w:val="2"/>
            <w:tcBorders>
              <w:left w:val="single" w:sz="6" w:space="0" w:color="auto"/>
              <w:bottom w:val="single" w:sz="18" w:space="0" w:color="auto"/>
            </w:tcBorders>
          </w:tcPr>
          <w:p w14:paraId="01FDA3CE" w14:textId="77777777" w:rsidR="00723FDB" w:rsidRPr="00F41F91" w:rsidRDefault="00723FDB" w:rsidP="00723FDB">
            <w:pPr>
              <w:rPr>
                <w:sz w:val="18"/>
              </w:rPr>
            </w:pPr>
            <w:r w:rsidRPr="00F41F91">
              <w:rPr>
                <w:sz w:val="18"/>
              </w:rPr>
              <w:t>Hardness (ppm)</w:t>
            </w:r>
          </w:p>
        </w:tc>
        <w:tc>
          <w:tcPr>
            <w:tcW w:w="1008" w:type="dxa"/>
            <w:gridSpan w:val="3"/>
            <w:tcBorders>
              <w:bottom w:val="single" w:sz="18" w:space="0" w:color="auto"/>
            </w:tcBorders>
          </w:tcPr>
          <w:p w14:paraId="7A81C45D" w14:textId="3205D756" w:rsidR="00723FDB" w:rsidRPr="00F41F91" w:rsidRDefault="00723FDB" w:rsidP="00723FDB">
            <w:pPr>
              <w:jc w:val="center"/>
              <w:rPr>
                <w:sz w:val="18"/>
              </w:rPr>
            </w:pPr>
            <w:r>
              <w:rPr>
                <w:sz w:val="18"/>
              </w:rPr>
              <w:t>9/2/2014</w:t>
            </w:r>
          </w:p>
        </w:tc>
        <w:tc>
          <w:tcPr>
            <w:tcW w:w="1350" w:type="dxa"/>
            <w:gridSpan w:val="2"/>
            <w:tcBorders>
              <w:bottom w:val="single" w:sz="18" w:space="0" w:color="auto"/>
            </w:tcBorders>
          </w:tcPr>
          <w:p w14:paraId="5F571C45" w14:textId="2522C93F" w:rsidR="00723FDB" w:rsidRPr="00F41F91" w:rsidRDefault="00723FDB" w:rsidP="00723FDB">
            <w:pPr>
              <w:jc w:val="center"/>
              <w:rPr>
                <w:sz w:val="18"/>
              </w:rPr>
            </w:pPr>
            <w:r>
              <w:rPr>
                <w:sz w:val="18"/>
              </w:rPr>
              <w:t>202</w:t>
            </w:r>
          </w:p>
        </w:tc>
        <w:tc>
          <w:tcPr>
            <w:tcW w:w="1440" w:type="dxa"/>
            <w:gridSpan w:val="2"/>
            <w:tcBorders>
              <w:bottom w:val="single" w:sz="18" w:space="0" w:color="auto"/>
            </w:tcBorders>
          </w:tcPr>
          <w:p w14:paraId="2BE476FB" w14:textId="428F48E8" w:rsidR="00723FDB" w:rsidRPr="00F41F91" w:rsidRDefault="00723FDB" w:rsidP="00723FDB">
            <w:pPr>
              <w:jc w:val="center"/>
              <w:rPr>
                <w:sz w:val="18"/>
              </w:rPr>
            </w:pPr>
            <w:r>
              <w:rPr>
                <w:sz w:val="18"/>
              </w:rPr>
              <w:t>N/A</w:t>
            </w:r>
          </w:p>
        </w:tc>
        <w:tc>
          <w:tcPr>
            <w:tcW w:w="900" w:type="dxa"/>
            <w:gridSpan w:val="2"/>
            <w:tcBorders>
              <w:bottom w:val="single" w:sz="18" w:space="0" w:color="auto"/>
            </w:tcBorders>
          </w:tcPr>
          <w:p w14:paraId="76B554F2" w14:textId="77777777" w:rsidR="00723FDB" w:rsidRPr="00F41F91" w:rsidRDefault="00723FDB" w:rsidP="00723FDB">
            <w:pPr>
              <w:jc w:val="center"/>
              <w:rPr>
                <w:sz w:val="18"/>
              </w:rPr>
            </w:pPr>
            <w:r w:rsidRPr="00F41F91">
              <w:rPr>
                <w:sz w:val="18"/>
              </w:rPr>
              <w:t>None</w:t>
            </w:r>
          </w:p>
        </w:tc>
        <w:tc>
          <w:tcPr>
            <w:tcW w:w="1080" w:type="dxa"/>
            <w:gridSpan w:val="2"/>
            <w:tcBorders>
              <w:bottom w:val="single" w:sz="18" w:space="0" w:color="auto"/>
            </w:tcBorders>
          </w:tcPr>
          <w:p w14:paraId="2588B8FC" w14:textId="77777777" w:rsidR="00723FDB" w:rsidRPr="00F41F91" w:rsidRDefault="00723FDB" w:rsidP="00723FDB">
            <w:pPr>
              <w:jc w:val="center"/>
              <w:rPr>
                <w:sz w:val="18"/>
              </w:rPr>
            </w:pPr>
            <w:r w:rsidRPr="00F41F91">
              <w:rPr>
                <w:sz w:val="18"/>
              </w:rPr>
              <w:t>None</w:t>
            </w:r>
          </w:p>
        </w:tc>
        <w:tc>
          <w:tcPr>
            <w:tcW w:w="2808" w:type="dxa"/>
            <w:gridSpan w:val="2"/>
            <w:tcBorders>
              <w:bottom w:val="single" w:sz="18" w:space="0" w:color="auto"/>
              <w:right w:val="single" w:sz="6" w:space="0" w:color="auto"/>
            </w:tcBorders>
          </w:tcPr>
          <w:p w14:paraId="092D52C6" w14:textId="77777777" w:rsidR="00723FDB" w:rsidRPr="00F41F91" w:rsidRDefault="00723FDB" w:rsidP="00723FDB">
            <w:pPr>
              <w:rPr>
                <w:sz w:val="18"/>
              </w:rPr>
            </w:pPr>
            <w:r w:rsidRPr="00F41F91">
              <w:rPr>
                <w:sz w:val="18"/>
              </w:rPr>
              <w:t>Sum of polyvalent cations present in the water, generally magnesium and calcium, and are usually naturally occurring</w:t>
            </w:r>
          </w:p>
        </w:tc>
      </w:tr>
      <w:tr w:rsidR="00723FDB" w:rsidRPr="001F3468" w14:paraId="78A620DA" w14:textId="77777777" w:rsidTr="00A500B6">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723FDB" w:rsidRPr="00F41F91" w:rsidRDefault="00723FDB" w:rsidP="00723FDB">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723FDB" w:rsidRPr="001F3468" w14:paraId="43FFA17C" w14:textId="77777777" w:rsidTr="00A500B6">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723FDB" w:rsidRPr="00F41F91" w:rsidRDefault="00723FDB" w:rsidP="00723FDB">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723FDB" w:rsidRPr="00F41F91" w:rsidRDefault="00723FDB" w:rsidP="00723FDB">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723FDB" w:rsidRPr="00F41F91" w:rsidRDefault="00723FDB" w:rsidP="00723FDB">
            <w:pPr>
              <w:spacing w:before="40" w:after="40"/>
              <w:jc w:val="center"/>
              <w:rPr>
                <w:b/>
                <w:sz w:val="18"/>
              </w:rPr>
            </w:pPr>
            <w:r w:rsidRPr="00F41F91">
              <w:rPr>
                <w:b/>
                <w:sz w:val="18"/>
              </w:rPr>
              <w:t>Level</w:t>
            </w:r>
            <w:r w:rsidRPr="00F41F91">
              <w:rPr>
                <w:b/>
                <w:sz w:val="18"/>
              </w:rPr>
              <w:br/>
              <w:t>Detected</w:t>
            </w:r>
          </w:p>
        </w:tc>
        <w:tc>
          <w:tcPr>
            <w:tcW w:w="1440" w:type="dxa"/>
            <w:gridSpan w:val="2"/>
            <w:tcBorders>
              <w:top w:val="single" w:sz="18" w:space="0" w:color="auto"/>
              <w:bottom w:val="double" w:sz="6" w:space="0" w:color="auto"/>
            </w:tcBorders>
            <w:vAlign w:val="center"/>
          </w:tcPr>
          <w:p w14:paraId="2660B2F3" w14:textId="77777777" w:rsidR="00723FDB" w:rsidRPr="00F41F91" w:rsidRDefault="00723FDB" w:rsidP="00723FDB">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723FDB" w:rsidRPr="00F41F91" w:rsidRDefault="00723FDB" w:rsidP="00723FDB">
            <w:pPr>
              <w:spacing w:before="40" w:after="40"/>
              <w:jc w:val="center"/>
              <w:rPr>
                <w:b/>
                <w:sz w:val="18"/>
              </w:rPr>
            </w:pPr>
            <w:r w:rsidRPr="00F41F91">
              <w:rPr>
                <w:b/>
                <w:bCs/>
              </w:rPr>
              <w:t>MCL</w:t>
            </w:r>
            <w:r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723FDB" w:rsidRPr="00F41F91" w:rsidRDefault="00723FDB" w:rsidP="00723FDB">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723FDB" w:rsidRPr="00F41F91" w:rsidRDefault="00723FDB" w:rsidP="00723FDB">
            <w:pPr>
              <w:spacing w:before="40" w:after="40"/>
              <w:jc w:val="center"/>
              <w:rPr>
                <w:b/>
                <w:sz w:val="18"/>
              </w:rPr>
            </w:pPr>
            <w:r w:rsidRPr="00F41F91">
              <w:rPr>
                <w:b/>
                <w:sz w:val="18"/>
              </w:rPr>
              <w:t>Typical Source of Contaminant</w:t>
            </w:r>
          </w:p>
        </w:tc>
      </w:tr>
      <w:tr w:rsidR="00FC3A79" w:rsidRPr="001F3468" w14:paraId="371CAB6A" w14:textId="77777777" w:rsidTr="00A500B6">
        <w:trPr>
          <w:gridBefore w:val="1"/>
          <w:wBefore w:w="36" w:type="dxa"/>
          <w:trHeight w:val="432"/>
          <w:jc w:val="center"/>
        </w:trPr>
        <w:tc>
          <w:tcPr>
            <w:tcW w:w="2268" w:type="dxa"/>
            <w:gridSpan w:val="3"/>
            <w:tcBorders>
              <w:top w:val="nil"/>
              <w:left w:val="single" w:sz="6" w:space="0" w:color="auto"/>
            </w:tcBorders>
          </w:tcPr>
          <w:p w14:paraId="6DD2C540" w14:textId="49E62BC0" w:rsidR="00FC3A79" w:rsidRDefault="00FC3A79" w:rsidP="00FC3A79">
            <w:pPr>
              <w:ind w:left="180"/>
              <w:rPr>
                <w:sz w:val="18"/>
              </w:rPr>
            </w:pPr>
            <w:r>
              <w:rPr>
                <w:sz w:val="18"/>
              </w:rPr>
              <w:t>GROSS ALPHA PARTICLE ACTIVITY</w:t>
            </w:r>
          </w:p>
          <w:p w14:paraId="40E2F254" w14:textId="1E293633" w:rsidR="00FC3A79" w:rsidRPr="00F41F91" w:rsidRDefault="00FC3A79" w:rsidP="00FC3A79">
            <w:pPr>
              <w:ind w:left="180"/>
              <w:rPr>
                <w:sz w:val="18"/>
              </w:rPr>
            </w:pPr>
            <w:r>
              <w:rPr>
                <w:sz w:val="18"/>
              </w:rPr>
              <w:t>(pCi/L)</w:t>
            </w:r>
          </w:p>
        </w:tc>
        <w:tc>
          <w:tcPr>
            <w:tcW w:w="990" w:type="dxa"/>
            <w:gridSpan w:val="2"/>
            <w:tcBorders>
              <w:top w:val="nil"/>
            </w:tcBorders>
          </w:tcPr>
          <w:p w14:paraId="2E110703" w14:textId="77777777" w:rsidR="00FC3A79" w:rsidRDefault="00FC3A79" w:rsidP="00FC3A79">
            <w:pPr>
              <w:jc w:val="center"/>
              <w:rPr>
                <w:sz w:val="18"/>
              </w:rPr>
            </w:pPr>
            <w:r>
              <w:rPr>
                <w:sz w:val="18"/>
              </w:rPr>
              <w:t>3/20/18</w:t>
            </w:r>
          </w:p>
          <w:p w14:paraId="5EF355D7" w14:textId="77777777" w:rsidR="00FC3A79" w:rsidRDefault="00FC3A79" w:rsidP="00FC3A79">
            <w:pPr>
              <w:jc w:val="center"/>
              <w:rPr>
                <w:sz w:val="18"/>
              </w:rPr>
            </w:pPr>
            <w:r>
              <w:rPr>
                <w:sz w:val="18"/>
              </w:rPr>
              <w:t>6/7/18</w:t>
            </w:r>
          </w:p>
          <w:p w14:paraId="48668547" w14:textId="77777777" w:rsidR="00FC3A79" w:rsidRDefault="00FC3A79" w:rsidP="00FC3A79">
            <w:pPr>
              <w:jc w:val="center"/>
              <w:rPr>
                <w:sz w:val="18"/>
              </w:rPr>
            </w:pPr>
            <w:r>
              <w:rPr>
                <w:sz w:val="18"/>
              </w:rPr>
              <w:t>9/7/18</w:t>
            </w:r>
          </w:p>
          <w:p w14:paraId="5D776A03" w14:textId="31474168" w:rsidR="00FC3A79" w:rsidRPr="00F41F91" w:rsidRDefault="00FC3A79" w:rsidP="00FC3A79">
            <w:pPr>
              <w:jc w:val="center"/>
              <w:rPr>
                <w:sz w:val="18"/>
              </w:rPr>
            </w:pPr>
            <w:r>
              <w:rPr>
                <w:sz w:val="18"/>
              </w:rPr>
              <w:t>12/6/18</w:t>
            </w:r>
          </w:p>
        </w:tc>
        <w:tc>
          <w:tcPr>
            <w:tcW w:w="1350" w:type="dxa"/>
            <w:gridSpan w:val="2"/>
            <w:tcBorders>
              <w:top w:val="nil"/>
            </w:tcBorders>
          </w:tcPr>
          <w:p w14:paraId="492AEBB3" w14:textId="15A50009" w:rsidR="00FC3A79" w:rsidRPr="00F41F91" w:rsidRDefault="00FC3A79" w:rsidP="00FC3A79">
            <w:pPr>
              <w:jc w:val="center"/>
              <w:rPr>
                <w:sz w:val="18"/>
              </w:rPr>
            </w:pPr>
            <w:r>
              <w:rPr>
                <w:sz w:val="18"/>
              </w:rPr>
              <w:t>9.12</w:t>
            </w:r>
          </w:p>
        </w:tc>
        <w:tc>
          <w:tcPr>
            <w:tcW w:w="1440" w:type="dxa"/>
            <w:gridSpan w:val="2"/>
            <w:tcBorders>
              <w:top w:val="nil"/>
            </w:tcBorders>
          </w:tcPr>
          <w:p w14:paraId="0EA1207A" w14:textId="75FF1728" w:rsidR="00FC3A79" w:rsidRPr="00F41F91" w:rsidRDefault="00FC3A79" w:rsidP="00FC3A79">
            <w:pPr>
              <w:jc w:val="center"/>
              <w:rPr>
                <w:sz w:val="18"/>
              </w:rPr>
            </w:pPr>
            <w:r>
              <w:rPr>
                <w:sz w:val="18"/>
              </w:rPr>
              <w:t>6.55-10.6</w:t>
            </w:r>
          </w:p>
        </w:tc>
        <w:tc>
          <w:tcPr>
            <w:tcW w:w="900" w:type="dxa"/>
            <w:gridSpan w:val="2"/>
            <w:tcBorders>
              <w:top w:val="nil"/>
            </w:tcBorders>
          </w:tcPr>
          <w:p w14:paraId="566791C1" w14:textId="56285B15" w:rsidR="00FC3A79" w:rsidRPr="00F41F91" w:rsidRDefault="00FC3A79" w:rsidP="00FC3A79">
            <w:pPr>
              <w:jc w:val="center"/>
              <w:rPr>
                <w:sz w:val="18"/>
              </w:rPr>
            </w:pPr>
            <w:r>
              <w:rPr>
                <w:sz w:val="18"/>
              </w:rPr>
              <w:t>15</w:t>
            </w:r>
          </w:p>
        </w:tc>
        <w:tc>
          <w:tcPr>
            <w:tcW w:w="1080" w:type="dxa"/>
            <w:gridSpan w:val="2"/>
            <w:tcBorders>
              <w:top w:val="nil"/>
            </w:tcBorders>
          </w:tcPr>
          <w:p w14:paraId="5E4F841C" w14:textId="653B10B7" w:rsidR="00FC3A79" w:rsidRPr="00F41F91" w:rsidRDefault="00FC3A79" w:rsidP="00FC3A79">
            <w:pPr>
              <w:jc w:val="center"/>
              <w:rPr>
                <w:sz w:val="18"/>
              </w:rPr>
            </w:pPr>
            <w:r>
              <w:rPr>
                <w:sz w:val="18"/>
              </w:rPr>
              <w:t>(0)</w:t>
            </w:r>
          </w:p>
        </w:tc>
        <w:tc>
          <w:tcPr>
            <w:tcW w:w="2808" w:type="dxa"/>
            <w:gridSpan w:val="2"/>
            <w:tcBorders>
              <w:top w:val="single" w:sz="6" w:space="0" w:color="auto"/>
              <w:left w:val="single" w:sz="6" w:space="0" w:color="auto"/>
              <w:bottom w:val="single" w:sz="6" w:space="0" w:color="auto"/>
              <w:right w:val="single" w:sz="6" w:space="0" w:color="auto"/>
            </w:tcBorders>
            <w:shd w:val="clear" w:color="auto" w:fill="auto"/>
          </w:tcPr>
          <w:p w14:paraId="2B8C0EB3" w14:textId="40B6C692" w:rsidR="00FC3A79" w:rsidRPr="00F41F91" w:rsidRDefault="00FC3A79" w:rsidP="00FC3A79">
            <w:pPr>
              <w:rPr>
                <w:sz w:val="18"/>
              </w:rPr>
            </w:pPr>
            <w:r w:rsidRPr="002F04F7">
              <w:rPr>
                <w:sz w:val="18"/>
                <w:szCs w:val="18"/>
              </w:rPr>
              <w:t>Erosion of natural deposits</w:t>
            </w:r>
          </w:p>
        </w:tc>
      </w:tr>
      <w:tr w:rsidR="00FC3A79" w:rsidRPr="001F3468" w14:paraId="251128A2" w14:textId="77777777" w:rsidTr="00A500B6">
        <w:trPr>
          <w:gridBefore w:val="1"/>
          <w:wBefore w:w="36" w:type="dxa"/>
          <w:trHeight w:val="432"/>
          <w:jc w:val="center"/>
        </w:trPr>
        <w:tc>
          <w:tcPr>
            <w:tcW w:w="2268" w:type="dxa"/>
            <w:gridSpan w:val="3"/>
            <w:tcBorders>
              <w:top w:val="nil"/>
              <w:left w:val="single" w:sz="6" w:space="0" w:color="auto"/>
            </w:tcBorders>
          </w:tcPr>
          <w:p w14:paraId="1E5082A1" w14:textId="11B021AC" w:rsidR="00FC3A79" w:rsidRDefault="00FC3A79" w:rsidP="00FC3A79">
            <w:pPr>
              <w:ind w:left="180"/>
              <w:rPr>
                <w:sz w:val="18"/>
              </w:rPr>
            </w:pPr>
            <w:r>
              <w:rPr>
                <w:sz w:val="18"/>
              </w:rPr>
              <w:t>URANIUM</w:t>
            </w:r>
          </w:p>
          <w:p w14:paraId="2445F08C" w14:textId="2D088C64" w:rsidR="00FC3A79" w:rsidRDefault="00FC3A79" w:rsidP="00FC3A79">
            <w:pPr>
              <w:ind w:left="180"/>
              <w:rPr>
                <w:sz w:val="18"/>
              </w:rPr>
            </w:pPr>
            <w:r>
              <w:rPr>
                <w:sz w:val="18"/>
              </w:rPr>
              <w:t>(pCi/L)</w:t>
            </w:r>
          </w:p>
        </w:tc>
        <w:tc>
          <w:tcPr>
            <w:tcW w:w="990" w:type="dxa"/>
            <w:gridSpan w:val="2"/>
            <w:tcBorders>
              <w:top w:val="nil"/>
            </w:tcBorders>
          </w:tcPr>
          <w:p w14:paraId="3BFEA80D" w14:textId="77777777" w:rsidR="00FC3A79" w:rsidRDefault="00FC3A79" w:rsidP="00FC3A79">
            <w:pPr>
              <w:jc w:val="center"/>
              <w:rPr>
                <w:sz w:val="18"/>
              </w:rPr>
            </w:pPr>
            <w:r>
              <w:rPr>
                <w:sz w:val="18"/>
              </w:rPr>
              <w:t>3/20/18</w:t>
            </w:r>
          </w:p>
          <w:p w14:paraId="184B5866" w14:textId="77777777" w:rsidR="00FC3A79" w:rsidRDefault="00FC3A79" w:rsidP="00FC3A79">
            <w:pPr>
              <w:jc w:val="center"/>
              <w:rPr>
                <w:sz w:val="18"/>
              </w:rPr>
            </w:pPr>
            <w:r>
              <w:rPr>
                <w:sz w:val="18"/>
              </w:rPr>
              <w:t>6/7/18</w:t>
            </w:r>
          </w:p>
          <w:p w14:paraId="79017DFC" w14:textId="77777777" w:rsidR="00FC3A79" w:rsidRDefault="00FC3A79" w:rsidP="00FC3A79">
            <w:pPr>
              <w:jc w:val="center"/>
              <w:rPr>
                <w:sz w:val="18"/>
              </w:rPr>
            </w:pPr>
            <w:r>
              <w:rPr>
                <w:sz w:val="18"/>
              </w:rPr>
              <w:t>9/7/18</w:t>
            </w:r>
          </w:p>
          <w:p w14:paraId="2A2A023A" w14:textId="64DB09AB" w:rsidR="00FC3A79" w:rsidRDefault="00FC3A79" w:rsidP="00FC3A79">
            <w:pPr>
              <w:jc w:val="center"/>
              <w:rPr>
                <w:sz w:val="18"/>
              </w:rPr>
            </w:pPr>
            <w:r>
              <w:rPr>
                <w:sz w:val="18"/>
              </w:rPr>
              <w:t>12/6/18</w:t>
            </w:r>
          </w:p>
        </w:tc>
        <w:tc>
          <w:tcPr>
            <w:tcW w:w="1350" w:type="dxa"/>
            <w:gridSpan w:val="2"/>
            <w:tcBorders>
              <w:top w:val="nil"/>
            </w:tcBorders>
          </w:tcPr>
          <w:p w14:paraId="28A43CF8" w14:textId="420EBF2F" w:rsidR="00FC3A79" w:rsidRDefault="00FC3A79" w:rsidP="00FC3A79">
            <w:pPr>
              <w:jc w:val="center"/>
              <w:rPr>
                <w:sz w:val="18"/>
              </w:rPr>
            </w:pPr>
            <w:r>
              <w:rPr>
                <w:sz w:val="18"/>
              </w:rPr>
              <w:t>9.88</w:t>
            </w:r>
          </w:p>
        </w:tc>
        <w:tc>
          <w:tcPr>
            <w:tcW w:w="1440" w:type="dxa"/>
            <w:gridSpan w:val="2"/>
            <w:tcBorders>
              <w:top w:val="nil"/>
            </w:tcBorders>
          </w:tcPr>
          <w:p w14:paraId="3FC3BE06" w14:textId="4AC954A7" w:rsidR="00FC3A79" w:rsidRDefault="00FC3A79" w:rsidP="00FC3A79">
            <w:pPr>
              <w:jc w:val="center"/>
              <w:rPr>
                <w:sz w:val="18"/>
              </w:rPr>
            </w:pPr>
            <w:r>
              <w:rPr>
                <w:sz w:val="18"/>
              </w:rPr>
              <w:t>5.5-12</w:t>
            </w:r>
          </w:p>
        </w:tc>
        <w:tc>
          <w:tcPr>
            <w:tcW w:w="900" w:type="dxa"/>
            <w:gridSpan w:val="2"/>
            <w:tcBorders>
              <w:top w:val="nil"/>
            </w:tcBorders>
          </w:tcPr>
          <w:p w14:paraId="535DD467" w14:textId="28C157B2" w:rsidR="00FC3A79" w:rsidRDefault="00FC3A79" w:rsidP="00FC3A79">
            <w:pPr>
              <w:jc w:val="center"/>
              <w:rPr>
                <w:sz w:val="18"/>
              </w:rPr>
            </w:pPr>
            <w:r>
              <w:rPr>
                <w:sz w:val="18"/>
              </w:rPr>
              <w:t>20</w:t>
            </w:r>
          </w:p>
        </w:tc>
        <w:tc>
          <w:tcPr>
            <w:tcW w:w="1080" w:type="dxa"/>
            <w:gridSpan w:val="2"/>
            <w:tcBorders>
              <w:top w:val="nil"/>
            </w:tcBorders>
          </w:tcPr>
          <w:p w14:paraId="51AA66A8" w14:textId="1C4E1704" w:rsidR="00FC3A79" w:rsidRDefault="00FC3A79" w:rsidP="00FC3A79">
            <w:pPr>
              <w:jc w:val="center"/>
              <w:rPr>
                <w:sz w:val="18"/>
              </w:rPr>
            </w:pPr>
            <w:r>
              <w:rPr>
                <w:sz w:val="18"/>
              </w:rPr>
              <w:t>0.43</w:t>
            </w:r>
          </w:p>
        </w:tc>
        <w:tc>
          <w:tcPr>
            <w:tcW w:w="2808" w:type="dxa"/>
            <w:gridSpan w:val="2"/>
            <w:tcBorders>
              <w:top w:val="single" w:sz="6" w:space="0" w:color="auto"/>
              <w:left w:val="single" w:sz="6" w:space="0" w:color="auto"/>
              <w:bottom w:val="single" w:sz="6" w:space="0" w:color="auto"/>
              <w:right w:val="single" w:sz="6" w:space="0" w:color="auto"/>
            </w:tcBorders>
            <w:shd w:val="clear" w:color="auto" w:fill="auto"/>
          </w:tcPr>
          <w:p w14:paraId="113122CF" w14:textId="68851D21" w:rsidR="00FC3A79" w:rsidRPr="002F04F7" w:rsidRDefault="00FC3A79" w:rsidP="00FC3A79">
            <w:pPr>
              <w:rPr>
                <w:sz w:val="18"/>
                <w:szCs w:val="18"/>
              </w:rPr>
            </w:pPr>
            <w:r w:rsidRPr="002F04F7">
              <w:rPr>
                <w:sz w:val="18"/>
                <w:szCs w:val="18"/>
              </w:rPr>
              <w:t>Erosion of natural deposits</w:t>
            </w:r>
          </w:p>
        </w:tc>
      </w:tr>
      <w:tr w:rsidR="00FC3A79" w:rsidRPr="001F3468" w14:paraId="6D97ABCB" w14:textId="77777777" w:rsidTr="00A500B6">
        <w:trPr>
          <w:gridBefore w:val="1"/>
          <w:wBefore w:w="36" w:type="dxa"/>
          <w:trHeight w:val="432"/>
          <w:jc w:val="center"/>
        </w:trPr>
        <w:tc>
          <w:tcPr>
            <w:tcW w:w="2268" w:type="dxa"/>
            <w:gridSpan w:val="3"/>
            <w:tcBorders>
              <w:top w:val="nil"/>
              <w:left w:val="single" w:sz="6" w:space="0" w:color="auto"/>
            </w:tcBorders>
          </w:tcPr>
          <w:p w14:paraId="55BB792B" w14:textId="14243BF8" w:rsidR="00FC3A79" w:rsidRDefault="00FC3A79" w:rsidP="00FC3A79">
            <w:pPr>
              <w:ind w:left="180"/>
              <w:rPr>
                <w:sz w:val="18"/>
              </w:rPr>
            </w:pPr>
            <w:r>
              <w:rPr>
                <w:sz w:val="18"/>
              </w:rPr>
              <w:t>BARIUM</w:t>
            </w:r>
          </w:p>
          <w:p w14:paraId="2ECE592F" w14:textId="4D1D484C" w:rsidR="00FC3A79" w:rsidRDefault="00FC3A79" w:rsidP="00FC3A79">
            <w:pPr>
              <w:ind w:left="180"/>
              <w:rPr>
                <w:sz w:val="18"/>
              </w:rPr>
            </w:pPr>
            <w:r>
              <w:rPr>
                <w:sz w:val="18"/>
              </w:rPr>
              <w:t>(mg/L)</w:t>
            </w:r>
          </w:p>
        </w:tc>
        <w:tc>
          <w:tcPr>
            <w:tcW w:w="990" w:type="dxa"/>
            <w:gridSpan w:val="2"/>
            <w:tcBorders>
              <w:top w:val="nil"/>
            </w:tcBorders>
          </w:tcPr>
          <w:p w14:paraId="3D40283B" w14:textId="776B7614" w:rsidR="00FC3A79" w:rsidRDefault="00FC3A79" w:rsidP="00FC3A79">
            <w:pPr>
              <w:jc w:val="center"/>
              <w:rPr>
                <w:sz w:val="18"/>
              </w:rPr>
            </w:pPr>
            <w:r>
              <w:rPr>
                <w:sz w:val="18"/>
              </w:rPr>
              <w:t>5/1/18</w:t>
            </w:r>
          </w:p>
        </w:tc>
        <w:tc>
          <w:tcPr>
            <w:tcW w:w="1350" w:type="dxa"/>
            <w:gridSpan w:val="2"/>
            <w:tcBorders>
              <w:top w:val="nil"/>
            </w:tcBorders>
          </w:tcPr>
          <w:p w14:paraId="61543633" w14:textId="709DE1BC" w:rsidR="00FC3A79" w:rsidRDefault="00FC3A79" w:rsidP="00FC3A79">
            <w:pPr>
              <w:jc w:val="center"/>
              <w:rPr>
                <w:sz w:val="18"/>
              </w:rPr>
            </w:pPr>
            <w:r>
              <w:rPr>
                <w:sz w:val="18"/>
              </w:rPr>
              <w:t>0.23</w:t>
            </w:r>
          </w:p>
        </w:tc>
        <w:tc>
          <w:tcPr>
            <w:tcW w:w="1440" w:type="dxa"/>
            <w:gridSpan w:val="2"/>
            <w:tcBorders>
              <w:top w:val="nil"/>
            </w:tcBorders>
          </w:tcPr>
          <w:p w14:paraId="76B02967" w14:textId="73E9EEE4" w:rsidR="00FC3A79" w:rsidRDefault="00FC3A79" w:rsidP="00FC3A79">
            <w:pPr>
              <w:jc w:val="center"/>
              <w:rPr>
                <w:sz w:val="18"/>
              </w:rPr>
            </w:pPr>
            <w:r>
              <w:rPr>
                <w:sz w:val="18"/>
              </w:rPr>
              <w:t>N/A</w:t>
            </w:r>
          </w:p>
        </w:tc>
        <w:tc>
          <w:tcPr>
            <w:tcW w:w="900" w:type="dxa"/>
            <w:gridSpan w:val="2"/>
            <w:tcBorders>
              <w:top w:val="nil"/>
            </w:tcBorders>
          </w:tcPr>
          <w:p w14:paraId="5F313D51" w14:textId="707E9BEF" w:rsidR="00FC3A79" w:rsidRDefault="00FC3A79" w:rsidP="00FC3A79">
            <w:pPr>
              <w:jc w:val="center"/>
              <w:rPr>
                <w:sz w:val="18"/>
              </w:rPr>
            </w:pPr>
            <w:r>
              <w:rPr>
                <w:sz w:val="18"/>
              </w:rPr>
              <w:t>1</w:t>
            </w:r>
          </w:p>
        </w:tc>
        <w:tc>
          <w:tcPr>
            <w:tcW w:w="1080" w:type="dxa"/>
            <w:gridSpan w:val="2"/>
            <w:tcBorders>
              <w:top w:val="nil"/>
            </w:tcBorders>
          </w:tcPr>
          <w:p w14:paraId="7F0A31A6" w14:textId="44310A72" w:rsidR="00FC3A79" w:rsidRDefault="00FC3A79" w:rsidP="00FC3A79">
            <w:pPr>
              <w:jc w:val="center"/>
              <w:rPr>
                <w:sz w:val="18"/>
              </w:rPr>
            </w:pPr>
            <w:r>
              <w:rPr>
                <w:sz w:val="18"/>
              </w:rPr>
              <w:t>2</w:t>
            </w:r>
          </w:p>
        </w:tc>
        <w:tc>
          <w:tcPr>
            <w:tcW w:w="2808" w:type="dxa"/>
            <w:gridSpan w:val="2"/>
            <w:tcBorders>
              <w:top w:val="single" w:sz="4" w:space="0" w:color="auto"/>
              <w:left w:val="single" w:sz="6" w:space="0" w:color="auto"/>
              <w:bottom w:val="single" w:sz="6" w:space="0" w:color="auto"/>
              <w:right w:val="single" w:sz="6" w:space="0" w:color="auto"/>
            </w:tcBorders>
          </w:tcPr>
          <w:p w14:paraId="451FBCB8" w14:textId="056FBD6B" w:rsidR="00FC3A79" w:rsidRPr="002F04F7" w:rsidRDefault="00FC3A79" w:rsidP="00FC3A79">
            <w:pPr>
              <w:rPr>
                <w:sz w:val="18"/>
                <w:szCs w:val="18"/>
              </w:rPr>
            </w:pPr>
            <w:r w:rsidRPr="002F04F7">
              <w:rPr>
                <w:sz w:val="18"/>
                <w:szCs w:val="18"/>
              </w:rPr>
              <w:t>Discharge of oil drilling wastes and from metal refineries; erosion of natural deposits</w:t>
            </w:r>
          </w:p>
        </w:tc>
      </w:tr>
      <w:tr w:rsidR="00FC3A79" w:rsidRPr="001F3468" w14:paraId="5B42ABFB" w14:textId="77777777" w:rsidTr="00A500B6">
        <w:trPr>
          <w:gridBefore w:val="1"/>
          <w:wBefore w:w="36" w:type="dxa"/>
          <w:trHeight w:val="432"/>
          <w:jc w:val="center"/>
        </w:trPr>
        <w:tc>
          <w:tcPr>
            <w:tcW w:w="2268" w:type="dxa"/>
            <w:gridSpan w:val="3"/>
            <w:tcBorders>
              <w:top w:val="nil"/>
              <w:left w:val="single" w:sz="6" w:space="0" w:color="auto"/>
            </w:tcBorders>
          </w:tcPr>
          <w:p w14:paraId="2AC266FF" w14:textId="7EF61628" w:rsidR="00FC3A79" w:rsidRDefault="00FC3A79" w:rsidP="00FC3A79">
            <w:pPr>
              <w:ind w:left="180"/>
              <w:rPr>
                <w:sz w:val="18"/>
              </w:rPr>
            </w:pPr>
            <w:r>
              <w:rPr>
                <w:sz w:val="18"/>
              </w:rPr>
              <w:t xml:space="preserve">FLUORIDE </w:t>
            </w:r>
          </w:p>
          <w:p w14:paraId="62F03D95" w14:textId="41BCEE59" w:rsidR="00FC3A79" w:rsidRDefault="00FC3A79" w:rsidP="00FC3A79">
            <w:pPr>
              <w:ind w:left="180"/>
              <w:rPr>
                <w:sz w:val="18"/>
              </w:rPr>
            </w:pPr>
            <w:r>
              <w:rPr>
                <w:sz w:val="18"/>
              </w:rPr>
              <w:t>(mg/L)</w:t>
            </w:r>
          </w:p>
        </w:tc>
        <w:tc>
          <w:tcPr>
            <w:tcW w:w="990" w:type="dxa"/>
            <w:gridSpan w:val="2"/>
            <w:tcBorders>
              <w:top w:val="nil"/>
            </w:tcBorders>
          </w:tcPr>
          <w:p w14:paraId="35776AFA" w14:textId="0810A2E1" w:rsidR="00FC3A79" w:rsidRDefault="00FC3A79" w:rsidP="00FC3A79">
            <w:pPr>
              <w:jc w:val="center"/>
              <w:rPr>
                <w:sz w:val="18"/>
              </w:rPr>
            </w:pPr>
            <w:r>
              <w:rPr>
                <w:sz w:val="18"/>
              </w:rPr>
              <w:t>5/1/18</w:t>
            </w:r>
          </w:p>
        </w:tc>
        <w:tc>
          <w:tcPr>
            <w:tcW w:w="1350" w:type="dxa"/>
            <w:gridSpan w:val="2"/>
            <w:tcBorders>
              <w:top w:val="nil"/>
            </w:tcBorders>
          </w:tcPr>
          <w:p w14:paraId="414FCE3D" w14:textId="01453D5A" w:rsidR="00FC3A79" w:rsidRDefault="00FC3A79" w:rsidP="00FC3A79">
            <w:pPr>
              <w:jc w:val="center"/>
              <w:rPr>
                <w:sz w:val="18"/>
              </w:rPr>
            </w:pPr>
            <w:r>
              <w:rPr>
                <w:sz w:val="18"/>
              </w:rPr>
              <w:t>0.10</w:t>
            </w:r>
          </w:p>
        </w:tc>
        <w:tc>
          <w:tcPr>
            <w:tcW w:w="1440" w:type="dxa"/>
            <w:gridSpan w:val="2"/>
            <w:tcBorders>
              <w:top w:val="nil"/>
            </w:tcBorders>
          </w:tcPr>
          <w:p w14:paraId="2DA7D6B3" w14:textId="584F4E3B" w:rsidR="00FC3A79" w:rsidRDefault="00FC3A79" w:rsidP="00FC3A79">
            <w:pPr>
              <w:jc w:val="center"/>
              <w:rPr>
                <w:sz w:val="18"/>
              </w:rPr>
            </w:pPr>
            <w:r>
              <w:rPr>
                <w:sz w:val="18"/>
              </w:rPr>
              <w:t>N/A</w:t>
            </w:r>
          </w:p>
        </w:tc>
        <w:tc>
          <w:tcPr>
            <w:tcW w:w="900" w:type="dxa"/>
            <w:gridSpan w:val="2"/>
            <w:tcBorders>
              <w:top w:val="nil"/>
            </w:tcBorders>
          </w:tcPr>
          <w:p w14:paraId="1AE45105" w14:textId="75791189" w:rsidR="00FC3A79" w:rsidRDefault="00FC3A79" w:rsidP="00FC3A79">
            <w:pPr>
              <w:jc w:val="center"/>
              <w:rPr>
                <w:sz w:val="18"/>
              </w:rPr>
            </w:pPr>
            <w:r>
              <w:rPr>
                <w:sz w:val="18"/>
              </w:rPr>
              <w:t>2.0</w:t>
            </w:r>
          </w:p>
        </w:tc>
        <w:tc>
          <w:tcPr>
            <w:tcW w:w="1080" w:type="dxa"/>
            <w:gridSpan w:val="2"/>
            <w:tcBorders>
              <w:top w:val="nil"/>
            </w:tcBorders>
          </w:tcPr>
          <w:p w14:paraId="4404E4F0" w14:textId="40A2B3D9" w:rsidR="00FC3A79" w:rsidRDefault="00FC3A79" w:rsidP="00FC3A79">
            <w:pPr>
              <w:jc w:val="center"/>
              <w:rPr>
                <w:sz w:val="18"/>
              </w:rPr>
            </w:pPr>
            <w:r>
              <w:rPr>
                <w:sz w:val="18"/>
              </w:rPr>
              <w:t>1</w:t>
            </w:r>
          </w:p>
        </w:tc>
        <w:tc>
          <w:tcPr>
            <w:tcW w:w="2808" w:type="dxa"/>
            <w:gridSpan w:val="2"/>
            <w:tcBorders>
              <w:top w:val="single" w:sz="6" w:space="0" w:color="auto"/>
              <w:left w:val="single" w:sz="6" w:space="0" w:color="auto"/>
              <w:bottom w:val="single" w:sz="6" w:space="0" w:color="auto"/>
              <w:right w:val="single" w:sz="6" w:space="0" w:color="auto"/>
            </w:tcBorders>
          </w:tcPr>
          <w:p w14:paraId="0ACFA6E7" w14:textId="6F769FF1" w:rsidR="00FC3A79" w:rsidRPr="002F04F7" w:rsidRDefault="00FC3A79" w:rsidP="00FC3A79">
            <w:pPr>
              <w:rPr>
                <w:sz w:val="18"/>
                <w:szCs w:val="18"/>
              </w:rPr>
            </w:pPr>
            <w:r w:rsidRPr="002F04F7">
              <w:rPr>
                <w:sz w:val="18"/>
                <w:szCs w:val="18"/>
              </w:rPr>
              <w:t>Erosion of natural deposits; water additive which promotes strong teeth; discharge from fertilizer and aluminum factories</w:t>
            </w:r>
          </w:p>
        </w:tc>
      </w:tr>
      <w:tr w:rsidR="00FC3A79" w:rsidRPr="001F3468" w14:paraId="282E7934" w14:textId="77777777" w:rsidTr="00A500B6">
        <w:trPr>
          <w:gridBefore w:val="1"/>
          <w:wBefore w:w="36" w:type="dxa"/>
          <w:trHeight w:val="432"/>
          <w:jc w:val="center"/>
        </w:trPr>
        <w:tc>
          <w:tcPr>
            <w:tcW w:w="2268" w:type="dxa"/>
            <w:gridSpan w:val="3"/>
            <w:tcBorders>
              <w:top w:val="nil"/>
              <w:left w:val="single" w:sz="6" w:space="0" w:color="auto"/>
            </w:tcBorders>
          </w:tcPr>
          <w:p w14:paraId="34E2DF55" w14:textId="7E9E803D" w:rsidR="00FC3A79" w:rsidRDefault="00FC3A79" w:rsidP="00FC3A79">
            <w:pPr>
              <w:ind w:left="180"/>
              <w:rPr>
                <w:sz w:val="18"/>
              </w:rPr>
            </w:pPr>
            <w:r>
              <w:rPr>
                <w:sz w:val="18"/>
              </w:rPr>
              <w:t xml:space="preserve">NITRATE RAW ION-EXCHANGE REMOVAL SYSTEM </w:t>
            </w:r>
          </w:p>
          <w:p w14:paraId="209C6281" w14:textId="21AAA57D" w:rsidR="00FC3A79" w:rsidRDefault="00FC3A79" w:rsidP="00FC3A79">
            <w:pPr>
              <w:ind w:left="180"/>
              <w:rPr>
                <w:sz w:val="18"/>
              </w:rPr>
            </w:pPr>
            <w:r>
              <w:rPr>
                <w:sz w:val="18"/>
              </w:rPr>
              <w:t>(mg/L)</w:t>
            </w:r>
          </w:p>
        </w:tc>
        <w:tc>
          <w:tcPr>
            <w:tcW w:w="990" w:type="dxa"/>
            <w:gridSpan w:val="2"/>
            <w:tcBorders>
              <w:top w:val="nil"/>
            </w:tcBorders>
          </w:tcPr>
          <w:p w14:paraId="5682C7C6" w14:textId="38994909" w:rsidR="00FC3A79" w:rsidRDefault="00C3657E" w:rsidP="00574AA9">
            <w:pPr>
              <w:jc w:val="center"/>
              <w:rPr>
                <w:sz w:val="18"/>
              </w:rPr>
            </w:pPr>
            <w:r>
              <w:rPr>
                <w:sz w:val="18"/>
              </w:rPr>
              <w:t>Jan-Dec 2018</w:t>
            </w:r>
          </w:p>
          <w:p w14:paraId="59263836" w14:textId="77777777" w:rsidR="00FC3A79" w:rsidRDefault="00FC3A79" w:rsidP="00FC3A79">
            <w:pPr>
              <w:jc w:val="center"/>
              <w:rPr>
                <w:sz w:val="18"/>
              </w:rPr>
            </w:pPr>
          </w:p>
          <w:p w14:paraId="2A7BB4FF" w14:textId="05FFEFE0" w:rsidR="00FC3A79" w:rsidRDefault="00FC3A79" w:rsidP="00FC3A79">
            <w:pPr>
              <w:jc w:val="center"/>
              <w:rPr>
                <w:sz w:val="18"/>
              </w:rPr>
            </w:pPr>
          </w:p>
        </w:tc>
        <w:tc>
          <w:tcPr>
            <w:tcW w:w="1350" w:type="dxa"/>
            <w:gridSpan w:val="2"/>
            <w:tcBorders>
              <w:top w:val="nil"/>
            </w:tcBorders>
          </w:tcPr>
          <w:p w14:paraId="66DB7513" w14:textId="2A9B73AB" w:rsidR="00FC3A79" w:rsidRDefault="00FC3A79" w:rsidP="00FC3A79">
            <w:pPr>
              <w:jc w:val="center"/>
              <w:rPr>
                <w:sz w:val="18"/>
              </w:rPr>
            </w:pPr>
            <w:r>
              <w:rPr>
                <w:sz w:val="18"/>
              </w:rPr>
              <w:t>0.82</w:t>
            </w:r>
          </w:p>
        </w:tc>
        <w:tc>
          <w:tcPr>
            <w:tcW w:w="1440" w:type="dxa"/>
            <w:gridSpan w:val="2"/>
            <w:tcBorders>
              <w:top w:val="nil"/>
            </w:tcBorders>
          </w:tcPr>
          <w:p w14:paraId="0C273CF6" w14:textId="28B136FF" w:rsidR="00FC3A79" w:rsidRDefault="00FC3A79" w:rsidP="00FC3A79">
            <w:pPr>
              <w:jc w:val="center"/>
              <w:rPr>
                <w:sz w:val="18"/>
              </w:rPr>
            </w:pPr>
            <w:r>
              <w:rPr>
                <w:sz w:val="18"/>
              </w:rPr>
              <w:t>0.38-14</w:t>
            </w:r>
          </w:p>
        </w:tc>
        <w:tc>
          <w:tcPr>
            <w:tcW w:w="900" w:type="dxa"/>
            <w:gridSpan w:val="2"/>
            <w:tcBorders>
              <w:top w:val="nil"/>
            </w:tcBorders>
          </w:tcPr>
          <w:p w14:paraId="585A61C9" w14:textId="3197A03E" w:rsidR="00FC3A79" w:rsidRDefault="00FC3A79" w:rsidP="00FC3A79">
            <w:pPr>
              <w:jc w:val="center"/>
              <w:rPr>
                <w:sz w:val="18"/>
              </w:rPr>
            </w:pPr>
            <w:r>
              <w:rPr>
                <w:sz w:val="18"/>
              </w:rPr>
              <w:t>10</w:t>
            </w:r>
          </w:p>
        </w:tc>
        <w:tc>
          <w:tcPr>
            <w:tcW w:w="1080" w:type="dxa"/>
            <w:gridSpan w:val="2"/>
            <w:tcBorders>
              <w:top w:val="nil"/>
            </w:tcBorders>
          </w:tcPr>
          <w:p w14:paraId="1E66539C" w14:textId="20EB2891" w:rsidR="00FC3A79" w:rsidRDefault="00FC3A79" w:rsidP="00FC3A79">
            <w:pPr>
              <w:jc w:val="center"/>
              <w:rPr>
                <w:sz w:val="18"/>
              </w:rPr>
            </w:pPr>
            <w:r>
              <w:rPr>
                <w:sz w:val="18"/>
              </w:rPr>
              <w:t>10</w:t>
            </w:r>
          </w:p>
        </w:tc>
        <w:tc>
          <w:tcPr>
            <w:tcW w:w="2808" w:type="dxa"/>
            <w:gridSpan w:val="2"/>
            <w:tcBorders>
              <w:top w:val="single" w:sz="6" w:space="0" w:color="auto"/>
              <w:left w:val="single" w:sz="6" w:space="0" w:color="auto"/>
              <w:bottom w:val="single" w:sz="6" w:space="0" w:color="auto"/>
              <w:right w:val="single" w:sz="6" w:space="0" w:color="auto"/>
            </w:tcBorders>
          </w:tcPr>
          <w:p w14:paraId="0BC74076" w14:textId="77777777" w:rsidR="00FC3A79" w:rsidRPr="009835E5" w:rsidRDefault="00FC3A79" w:rsidP="00FC3A79">
            <w:pPr>
              <w:rPr>
                <w:sz w:val="18"/>
                <w:szCs w:val="18"/>
              </w:rPr>
            </w:pPr>
            <w:r w:rsidRPr="009835E5">
              <w:rPr>
                <w:sz w:val="18"/>
                <w:szCs w:val="18"/>
              </w:rPr>
              <w:t>Runoff and leaching from fertilizer use; leaching from septic tanks and sewage; erosion of natural deposits.</w:t>
            </w:r>
          </w:p>
          <w:p w14:paraId="56A23740" w14:textId="7600AF01" w:rsidR="00FC3A79" w:rsidRPr="002F04F7" w:rsidRDefault="00FC3A79" w:rsidP="00FC3A79">
            <w:pPr>
              <w:rPr>
                <w:sz w:val="18"/>
                <w:szCs w:val="18"/>
              </w:rPr>
            </w:pPr>
            <w:r>
              <w:rPr>
                <w:sz w:val="18"/>
                <w:szCs w:val="18"/>
              </w:rPr>
              <w:t>July</w:t>
            </w:r>
            <w:r w:rsidRPr="009835E5">
              <w:rPr>
                <w:sz w:val="18"/>
                <w:szCs w:val="18"/>
              </w:rPr>
              <w:t xml:space="preserve"> 2017 a Nitrate Treatment Plant has been effectively removing nitrate fr</w:t>
            </w:r>
            <w:r>
              <w:rPr>
                <w:sz w:val="18"/>
                <w:szCs w:val="18"/>
              </w:rPr>
              <w:t>om the water produced by well #2 &amp; 4.</w:t>
            </w:r>
          </w:p>
        </w:tc>
      </w:tr>
      <w:tr w:rsidR="00FC3A79" w:rsidRPr="001F3468" w14:paraId="3325AB52" w14:textId="77777777" w:rsidTr="00A500B6">
        <w:trPr>
          <w:gridBefore w:val="1"/>
          <w:wBefore w:w="36" w:type="dxa"/>
          <w:trHeight w:val="432"/>
          <w:jc w:val="center"/>
        </w:trPr>
        <w:tc>
          <w:tcPr>
            <w:tcW w:w="2268" w:type="dxa"/>
            <w:gridSpan w:val="3"/>
            <w:tcBorders>
              <w:left w:val="single" w:sz="6" w:space="0" w:color="auto"/>
              <w:bottom w:val="single" w:sz="18" w:space="0" w:color="auto"/>
            </w:tcBorders>
          </w:tcPr>
          <w:p w14:paraId="61E8D8CC" w14:textId="2A4745DC" w:rsidR="00FC3A79" w:rsidRPr="00F41F91" w:rsidRDefault="00FC3A79" w:rsidP="00FC3A79">
            <w:pPr>
              <w:ind w:left="180"/>
              <w:rPr>
                <w:sz w:val="18"/>
              </w:rPr>
            </w:pPr>
            <w:r>
              <w:rPr>
                <w:sz w:val="18"/>
              </w:rPr>
              <w:t>NITRATE (as nitrogen, N) (mg/L)</w:t>
            </w:r>
          </w:p>
        </w:tc>
        <w:tc>
          <w:tcPr>
            <w:tcW w:w="990" w:type="dxa"/>
            <w:gridSpan w:val="2"/>
            <w:tcBorders>
              <w:bottom w:val="single" w:sz="18" w:space="0" w:color="auto"/>
            </w:tcBorders>
          </w:tcPr>
          <w:p w14:paraId="3CD1FB67" w14:textId="6B93B76F" w:rsidR="00FC3A79" w:rsidRPr="00F41F91" w:rsidRDefault="00C3657E" w:rsidP="00FC3A79">
            <w:pPr>
              <w:jc w:val="center"/>
              <w:rPr>
                <w:sz w:val="18"/>
              </w:rPr>
            </w:pPr>
            <w:r>
              <w:rPr>
                <w:sz w:val="18"/>
              </w:rPr>
              <w:t>Jan-Dec 2018</w:t>
            </w:r>
          </w:p>
        </w:tc>
        <w:tc>
          <w:tcPr>
            <w:tcW w:w="1350" w:type="dxa"/>
            <w:gridSpan w:val="2"/>
            <w:tcBorders>
              <w:bottom w:val="single" w:sz="18" w:space="0" w:color="auto"/>
            </w:tcBorders>
          </w:tcPr>
          <w:p w14:paraId="5EA66A78" w14:textId="566B91E8" w:rsidR="00FC3A79" w:rsidRPr="00F41F91" w:rsidRDefault="00FC3A79" w:rsidP="00FC3A79">
            <w:pPr>
              <w:jc w:val="center"/>
              <w:rPr>
                <w:sz w:val="18"/>
              </w:rPr>
            </w:pPr>
            <w:r>
              <w:rPr>
                <w:sz w:val="18"/>
              </w:rPr>
              <w:t>14.37*</w:t>
            </w:r>
          </w:p>
        </w:tc>
        <w:tc>
          <w:tcPr>
            <w:tcW w:w="1440" w:type="dxa"/>
            <w:gridSpan w:val="2"/>
            <w:tcBorders>
              <w:bottom w:val="single" w:sz="18" w:space="0" w:color="auto"/>
            </w:tcBorders>
          </w:tcPr>
          <w:p w14:paraId="314F6572" w14:textId="77C942A6" w:rsidR="00FC3A79" w:rsidRPr="00F41F91" w:rsidRDefault="00FC3A79" w:rsidP="00FC3A79">
            <w:pPr>
              <w:jc w:val="center"/>
              <w:rPr>
                <w:sz w:val="18"/>
              </w:rPr>
            </w:pPr>
            <w:r>
              <w:rPr>
                <w:sz w:val="18"/>
              </w:rPr>
              <w:t>7.5-19</w:t>
            </w:r>
          </w:p>
        </w:tc>
        <w:tc>
          <w:tcPr>
            <w:tcW w:w="900" w:type="dxa"/>
            <w:gridSpan w:val="2"/>
            <w:tcBorders>
              <w:bottom w:val="single" w:sz="18" w:space="0" w:color="auto"/>
            </w:tcBorders>
          </w:tcPr>
          <w:p w14:paraId="4DF396D0" w14:textId="7F0EE48B" w:rsidR="00FC3A79" w:rsidRPr="00F41F91" w:rsidRDefault="00FC3A79" w:rsidP="00FC3A79">
            <w:pPr>
              <w:jc w:val="center"/>
              <w:rPr>
                <w:sz w:val="18"/>
              </w:rPr>
            </w:pPr>
            <w:r>
              <w:rPr>
                <w:sz w:val="18"/>
              </w:rPr>
              <w:t>10</w:t>
            </w:r>
          </w:p>
        </w:tc>
        <w:tc>
          <w:tcPr>
            <w:tcW w:w="1080" w:type="dxa"/>
            <w:gridSpan w:val="2"/>
            <w:tcBorders>
              <w:bottom w:val="single" w:sz="18" w:space="0" w:color="auto"/>
            </w:tcBorders>
          </w:tcPr>
          <w:p w14:paraId="14ED7F95" w14:textId="7962ADA4" w:rsidR="00FC3A79" w:rsidRPr="00F41F91" w:rsidRDefault="00FC3A79" w:rsidP="00FC3A79">
            <w:pPr>
              <w:jc w:val="center"/>
              <w:rPr>
                <w:sz w:val="18"/>
              </w:rPr>
            </w:pPr>
            <w:r>
              <w:rPr>
                <w:sz w:val="18"/>
              </w:rPr>
              <w:t>10</w:t>
            </w:r>
          </w:p>
        </w:tc>
        <w:tc>
          <w:tcPr>
            <w:tcW w:w="2808" w:type="dxa"/>
            <w:gridSpan w:val="2"/>
            <w:tcBorders>
              <w:top w:val="single" w:sz="6" w:space="0" w:color="auto"/>
              <w:left w:val="single" w:sz="6" w:space="0" w:color="auto"/>
              <w:bottom w:val="single" w:sz="6" w:space="0" w:color="auto"/>
              <w:right w:val="single" w:sz="6" w:space="0" w:color="auto"/>
            </w:tcBorders>
          </w:tcPr>
          <w:p w14:paraId="76443EAF" w14:textId="199012BE" w:rsidR="00FC3A79" w:rsidRPr="00F41F91" w:rsidRDefault="00FC3A79" w:rsidP="00FC3A79">
            <w:pPr>
              <w:rPr>
                <w:sz w:val="18"/>
              </w:rPr>
            </w:pPr>
            <w:r w:rsidRPr="009835E5">
              <w:rPr>
                <w:sz w:val="18"/>
                <w:szCs w:val="18"/>
              </w:rPr>
              <w:t>Runoff and leaching from fertilizer use; leaching from septic tanks and sewage; erosion of natural deposits</w:t>
            </w:r>
          </w:p>
        </w:tc>
      </w:tr>
      <w:tr w:rsidR="00FC3A79" w:rsidRPr="001F3468" w14:paraId="3C75DEB6" w14:textId="77777777" w:rsidTr="00A500B6">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7777777" w:rsidR="00FC3A79" w:rsidRPr="00F41F91" w:rsidRDefault="00FC3A79" w:rsidP="00FC3A7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C3A79" w:rsidRPr="001F3468" w14:paraId="454686BB" w14:textId="77777777" w:rsidTr="00A500B6">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FC3A79" w:rsidRPr="00F41F91" w:rsidRDefault="00FC3A79" w:rsidP="00FC3A7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FC3A79" w:rsidRPr="00F41F91" w:rsidRDefault="00FC3A79" w:rsidP="00FC3A79">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FC3A79" w:rsidRPr="00F41F91" w:rsidRDefault="00FC3A79" w:rsidP="00FC3A79">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FC3A79" w:rsidRPr="00F41F91" w:rsidRDefault="00FC3A79" w:rsidP="00FC3A79">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FC3A79" w:rsidRPr="00F41F91" w:rsidRDefault="00FC3A79" w:rsidP="00FC3A79">
            <w:pPr>
              <w:spacing w:before="40" w:after="40"/>
              <w:jc w:val="center"/>
              <w:rPr>
                <w:b/>
                <w:sz w:val="18"/>
              </w:rPr>
            </w:pPr>
            <w:r>
              <w:rPr>
                <w:b/>
                <w:bCs/>
              </w:rPr>
              <w:t>S</w:t>
            </w:r>
            <w:r w:rsidRPr="00F41F91">
              <w:rPr>
                <w:b/>
                <w:bCs/>
              </w:rPr>
              <w:t>MCL</w:t>
            </w:r>
          </w:p>
        </w:tc>
        <w:tc>
          <w:tcPr>
            <w:tcW w:w="1080" w:type="dxa"/>
            <w:gridSpan w:val="2"/>
            <w:tcBorders>
              <w:top w:val="single" w:sz="18" w:space="0" w:color="auto"/>
              <w:bottom w:val="double" w:sz="6" w:space="0" w:color="auto"/>
            </w:tcBorders>
            <w:vAlign w:val="center"/>
          </w:tcPr>
          <w:p w14:paraId="52D5939D" w14:textId="77777777" w:rsidR="00FC3A79" w:rsidRPr="00F41F91" w:rsidRDefault="00FC3A79" w:rsidP="00FC3A79">
            <w:pPr>
              <w:spacing w:before="40" w:after="40"/>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FC3A79" w:rsidRPr="00F41F91" w:rsidRDefault="00FC3A79" w:rsidP="00FC3A7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500B6" w:rsidRPr="002F04F7" w14:paraId="72BCEA90" w14:textId="77777777" w:rsidTr="00A500B6">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04E5290C" w14:textId="77777777" w:rsidR="00A500B6" w:rsidRDefault="00A500B6" w:rsidP="005F58A5">
            <w:pPr>
              <w:ind w:left="187"/>
              <w:rPr>
                <w:sz w:val="18"/>
              </w:rPr>
            </w:pPr>
            <w:r>
              <w:rPr>
                <w:sz w:val="18"/>
              </w:rPr>
              <w:t>TOTAL DISSOLVED SOLIDS</w:t>
            </w:r>
          </w:p>
          <w:p w14:paraId="666451CD" w14:textId="101724C4" w:rsidR="00A500B6" w:rsidRPr="001F3468" w:rsidRDefault="00A500B6" w:rsidP="005F58A5">
            <w:pPr>
              <w:ind w:left="187"/>
              <w:rPr>
                <w:sz w:val="18"/>
              </w:rPr>
            </w:pPr>
            <w:r>
              <w:rPr>
                <w:sz w:val="18"/>
              </w:rPr>
              <w:t>(TDS) (mg/L)</w:t>
            </w:r>
          </w:p>
        </w:tc>
        <w:tc>
          <w:tcPr>
            <w:tcW w:w="990" w:type="dxa"/>
            <w:gridSpan w:val="3"/>
          </w:tcPr>
          <w:p w14:paraId="31A31844" w14:textId="77777777" w:rsidR="00A500B6" w:rsidRPr="001F3468" w:rsidRDefault="00A500B6" w:rsidP="005F58A5">
            <w:pPr>
              <w:jc w:val="center"/>
              <w:rPr>
                <w:sz w:val="18"/>
              </w:rPr>
            </w:pPr>
            <w:r>
              <w:rPr>
                <w:sz w:val="18"/>
              </w:rPr>
              <w:t>9/2/2014</w:t>
            </w:r>
          </w:p>
        </w:tc>
        <w:tc>
          <w:tcPr>
            <w:tcW w:w="1350" w:type="dxa"/>
            <w:gridSpan w:val="2"/>
          </w:tcPr>
          <w:p w14:paraId="58E6A6AB" w14:textId="77777777" w:rsidR="00A500B6" w:rsidRPr="002F04F7" w:rsidRDefault="00A500B6" w:rsidP="005F58A5">
            <w:pPr>
              <w:jc w:val="center"/>
              <w:rPr>
                <w:sz w:val="18"/>
                <w:szCs w:val="18"/>
              </w:rPr>
            </w:pPr>
            <w:r w:rsidRPr="002F04F7">
              <w:rPr>
                <w:sz w:val="18"/>
                <w:szCs w:val="18"/>
              </w:rPr>
              <w:t>412</w:t>
            </w:r>
          </w:p>
        </w:tc>
        <w:tc>
          <w:tcPr>
            <w:tcW w:w="1440" w:type="dxa"/>
            <w:gridSpan w:val="2"/>
          </w:tcPr>
          <w:p w14:paraId="2394D047" w14:textId="77777777" w:rsidR="00A500B6" w:rsidRPr="002F04F7" w:rsidRDefault="00A500B6" w:rsidP="005F58A5">
            <w:pPr>
              <w:jc w:val="center"/>
              <w:rPr>
                <w:sz w:val="18"/>
                <w:szCs w:val="18"/>
              </w:rPr>
            </w:pPr>
            <w:r w:rsidRPr="002F04F7">
              <w:rPr>
                <w:sz w:val="18"/>
                <w:szCs w:val="18"/>
              </w:rPr>
              <w:t>N/A</w:t>
            </w:r>
          </w:p>
        </w:tc>
        <w:tc>
          <w:tcPr>
            <w:tcW w:w="900" w:type="dxa"/>
            <w:gridSpan w:val="2"/>
          </w:tcPr>
          <w:p w14:paraId="1F070BB0" w14:textId="77777777" w:rsidR="00A500B6" w:rsidRPr="002F04F7" w:rsidRDefault="00A500B6" w:rsidP="005F58A5">
            <w:pPr>
              <w:jc w:val="center"/>
              <w:rPr>
                <w:sz w:val="18"/>
                <w:szCs w:val="18"/>
              </w:rPr>
            </w:pPr>
            <w:r w:rsidRPr="002F04F7">
              <w:rPr>
                <w:sz w:val="18"/>
                <w:szCs w:val="18"/>
              </w:rPr>
              <w:t>1000</w:t>
            </w:r>
          </w:p>
        </w:tc>
        <w:tc>
          <w:tcPr>
            <w:tcW w:w="1080" w:type="dxa"/>
            <w:gridSpan w:val="2"/>
          </w:tcPr>
          <w:p w14:paraId="6C5814E2" w14:textId="77777777" w:rsidR="00A500B6" w:rsidRPr="002F04F7" w:rsidRDefault="00A500B6" w:rsidP="005F58A5">
            <w:pPr>
              <w:jc w:val="center"/>
              <w:rPr>
                <w:sz w:val="18"/>
                <w:szCs w:val="18"/>
              </w:rPr>
            </w:pPr>
            <w:r w:rsidRPr="002F04F7">
              <w:rPr>
                <w:sz w:val="18"/>
                <w:szCs w:val="18"/>
              </w:rPr>
              <w:t>NONE</w:t>
            </w:r>
          </w:p>
        </w:tc>
        <w:tc>
          <w:tcPr>
            <w:tcW w:w="2808" w:type="dxa"/>
            <w:gridSpan w:val="2"/>
            <w:tcBorders>
              <w:right w:val="single" w:sz="6" w:space="0" w:color="auto"/>
            </w:tcBorders>
          </w:tcPr>
          <w:p w14:paraId="0A2619EA" w14:textId="77777777" w:rsidR="00A500B6" w:rsidRPr="002F04F7" w:rsidRDefault="00A500B6" w:rsidP="005F58A5">
            <w:pPr>
              <w:rPr>
                <w:sz w:val="18"/>
                <w:szCs w:val="18"/>
              </w:rPr>
            </w:pPr>
            <w:r w:rsidRPr="002F04F7">
              <w:rPr>
                <w:sz w:val="18"/>
                <w:szCs w:val="18"/>
              </w:rPr>
              <w:t>Runoff/leaching from natural deposits</w:t>
            </w:r>
          </w:p>
        </w:tc>
      </w:tr>
      <w:tr w:rsidR="00A500B6" w:rsidRPr="002F04F7" w14:paraId="6CAB9C76" w14:textId="77777777" w:rsidTr="00A500B6">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547F9E3B" w14:textId="77777777" w:rsidR="00A500B6" w:rsidRDefault="00A500B6" w:rsidP="005F58A5">
            <w:pPr>
              <w:ind w:left="187"/>
              <w:rPr>
                <w:sz w:val="18"/>
              </w:rPr>
            </w:pPr>
            <w:r>
              <w:rPr>
                <w:sz w:val="18"/>
              </w:rPr>
              <w:t>SPECIFIC CONDUCTANCE</w:t>
            </w:r>
          </w:p>
          <w:p w14:paraId="3EE62A74" w14:textId="77777777" w:rsidR="00A500B6" w:rsidRPr="001F3468" w:rsidRDefault="00A500B6" w:rsidP="005F58A5">
            <w:pPr>
              <w:ind w:left="187"/>
              <w:rPr>
                <w:sz w:val="18"/>
              </w:rPr>
            </w:pPr>
            <w:r>
              <w:rPr>
                <w:sz w:val="18"/>
              </w:rPr>
              <w:t>(</w:t>
            </w:r>
            <w:r w:rsidRPr="002F04F7">
              <w:rPr>
                <w:sz w:val="18"/>
              </w:rPr>
              <w:t>µS/cm</w:t>
            </w:r>
            <w:r>
              <w:rPr>
                <w:sz w:val="18"/>
              </w:rPr>
              <w:t>)</w:t>
            </w:r>
          </w:p>
        </w:tc>
        <w:tc>
          <w:tcPr>
            <w:tcW w:w="990" w:type="dxa"/>
            <w:gridSpan w:val="3"/>
          </w:tcPr>
          <w:p w14:paraId="1EF788FF" w14:textId="7AB35135" w:rsidR="00A500B6" w:rsidRPr="001F3468" w:rsidRDefault="00A500B6" w:rsidP="005F58A5">
            <w:pPr>
              <w:jc w:val="center"/>
              <w:rPr>
                <w:sz w:val="18"/>
              </w:rPr>
            </w:pPr>
            <w:r>
              <w:rPr>
                <w:sz w:val="18"/>
              </w:rPr>
              <w:t>3/20/18</w:t>
            </w:r>
          </w:p>
        </w:tc>
        <w:tc>
          <w:tcPr>
            <w:tcW w:w="1350" w:type="dxa"/>
            <w:gridSpan w:val="2"/>
          </w:tcPr>
          <w:p w14:paraId="194F64D9" w14:textId="32714A5C" w:rsidR="00A500B6" w:rsidRPr="002F04F7" w:rsidRDefault="00A500B6" w:rsidP="005F58A5">
            <w:pPr>
              <w:jc w:val="center"/>
              <w:rPr>
                <w:sz w:val="18"/>
                <w:szCs w:val="18"/>
              </w:rPr>
            </w:pPr>
            <w:r>
              <w:rPr>
                <w:sz w:val="18"/>
                <w:szCs w:val="18"/>
              </w:rPr>
              <w:t>380</w:t>
            </w:r>
          </w:p>
        </w:tc>
        <w:tc>
          <w:tcPr>
            <w:tcW w:w="1440" w:type="dxa"/>
            <w:gridSpan w:val="2"/>
          </w:tcPr>
          <w:p w14:paraId="15DC93E1" w14:textId="77777777" w:rsidR="00A500B6" w:rsidRPr="002F04F7" w:rsidRDefault="00A500B6" w:rsidP="005F58A5">
            <w:pPr>
              <w:jc w:val="center"/>
              <w:rPr>
                <w:sz w:val="18"/>
                <w:szCs w:val="18"/>
              </w:rPr>
            </w:pPr>
            <w:r w:rsidRPr="002F04F7">
              <w:rPr>
                <w:sz w:val="18"/>
                <w:szCs w:val="18"/>
              </w:rPr>
              <w:t>N/A</w:t>
            </w:r>
          </w:p>
        </w:tc>
        <w:tc>
          <w:tcPr>
            <w:tcW w:w="900" w:type="dxa"/>
            <w:gridSpan w:val="2"/>
          </w:tcPr>
          <w:p w14:paraId="4A21D74F" w14:textId="77777777" w:rsidR="00A500B6" w:rsidRPr="002F04F7" w:rsidRDefault="00A500B6" w:rsidP="005F58A5">
            <w:pPr>
              <w:jc w:val="center"/>
              <w:rPr>
                <w:sz w:val="18"/>
                <w:szCs w:val="18"/>
              </w:rPr>
            </w:pPr>
            <w:r w:rsidRPr="002F04F7">
              <w:rPr>
                <w:sz w:val="18"/>
                <w:szCs w:val="18"/>
              </w:rPr>
              <w:t>1600</w:t>
            </w:r>
          </w:p>
        </w:tc>
        <w:tc>
          <w:tcPr>
            <w:tcW w:w="1080" w:type="dxa"/>
            <w:gridSpan w:val="2"/>
          </w:tcPr>
          <w:p w14:paraId="0F4DD0DD" w14:textId="77777777" w:rsidR="00A500B6" w:rsidRPr="002F04F7" w:rsidRDefault="00A500B6" w:rsidP="005F58A5">
            <w:pPr>
              <w:jc w:val="center"/>
              <w:rPr>
                <w:sz w:val="18"/>
                <w:szCs w:val="18"/>
              </w:rPr>
            </w:pPr>
            <w:r w:rsidRPr="002F04F7">
              <w:rPr>
                <w:sz w:val="18"/>
                <w:szCs w:val="18"/>
              </w:rPr>
              <w:t>NONE</w:t>
            </w:r>
          </w:p>
        </w:tc>
        <w:tc>
          <w:tcPr>
            <w:tcW w:w="2808" w:type="dxa"/>
            <w:gridSpan w:val="2"/>
            <w:tcBorders>
              <w:right w:val="single" w:sz="6" w:space="0" w:color="auto"/>
            </w:tcBorders>
          </w:tcPr>
          <w:p w14:paraId="375255A0" w14:textId="77777777" w:rsidR="00A500B6" w:rsidRPr="002F04F7" w:rsidRDefault="00A500B6" w:rsidP="005F58A5">
            <w:pPr>
              <w:rPr>
                <w:sz w:val="18"/>
                <w:szCs w:val="18"/>
              </w:rPr>
            </w:pPr>
            <w:r w:rsidRPr="002F04F7">
              <w:rPr>
                <w:sz w:val="18"/>
                <w:szCs w:val="18"/>
              </w:rPr>
              <w:t>Substances that form ions when in water; seawater influence</w:t>
            </w:r>
          </w:p>
        </w:tc>
      </w:tr>
      <w:tr w:rsidR="00A500B6" w:rsidRPr="002F04F7" w14:paraId="2D98967D" w14:textId="77777777" w:rsidTr="00A500B6">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0E9E43B2" w14:textId="77777777" w:rsidR="00A500B6" w:rsidRDefault="00A500B6" w:rsidP="005F58A5">
            <w:pPr>
              <w:ind w:left="187"/>
              <w:rPr>
                <w:sz w:val="18"/>
              </w:rPr>
            </w:pPr>
            <w:r>
              <w:rPr>
                <w:sz w:val="18"/>
              </w:rPr>
              <w:t>CHLORIDE</w:t>
            </w:r>
          </w:p>
          <w:p w14:paraId="6897BBA2" w14:textId="7C98B4B2" w:rsidR="00A500B6" w:rsidRPr="001F3468" w:rsidRDefault="00A500B6" w:rsidP="005F58A5">
            <w:pPr>
              <w:ind w:left="187"/>
              <w:rPr>
                <w:sz w:val="18"/>
              </w:rPr>
            </w:pPr>
            <w:r>
              <w:rPr>
                <w:sz w:val="18"/>
              </w:rPr>
              <w:t>(mg/L)</w:t>
            </w:r>
          </w:p>
        </w:tc>
        <w:tc>
          <w:tcPr>
            <w:tcW w:w="990" w:type="dxa"/>
            <w:gridSpan w:val="3"/>
          </w:tcPr>
          <w:p w14:paraId="200629FE" w14:textId="77777777" w:rsidR="00A500B6" w:rsidRPr="001F3468" w:rsidRDefault="00A500B6" w:rsidP="005F58A5">
            <w:pPr>
              <w:jc w:val="center"/>
              <w:rPr>
                <w:sz w:val="18"/>
              </w:rPr>
            </w:pPr>
            <w:r>
              <w:rPr>
                <w:sz w:val="18"/>
              </w:rPr>
              <w:t>9/2/2014</w:t>
            </w:r>
          </w:p>
        </w:tc>
        <w:tc>
          <w:tcPr>
            <w:tcW w:w="1350" w:type="dxa"/>
            <w:gridSpan w:val="2"/>
          </w:tcPr>
          <w:p w14:paraId="2785BD95" w14:textId="77777777" w:rsidR="00A500B6" w:rsidRPr="002F04F7" w:rsidRDefault="00A500B6" w:rsidP="005F58A5">
            <w:pPr>
              <w:jc w:val="center"/>
              <w:rPr>
                <w:sz w:val="18"/>
                <w:szCs w:val="18"/>
              </w:rPr>
            </w:pPr>
            <w:r w:rsidRPr="002F04F7">
              <w:rPr>
                <w:sz w:val="18"/>
                <w:szCs w:val="18"/>
              </w:rPr>
              <w:t>12</w:t>
            </w:r>
          </w:p>
        </w:tc>
        <w:tc>
          <w:tcPr>
            <w:tcW w:w="1440" w:type="dxa"/>
            <w:gridSpan w:val="2"/>
          </w:tcPr>
          <w:p w14:paraId="50C6BB78" w14:textId="77777777" w:rsidR="00A500B6" w:rsidRPr="002F04F7" w:rsidRDefault="00A500B6" w:rsidP="005F58A5">
            <w:pPr>
              <w:jc w:val="center"/>
              <w:rPr>
                <w:sz w:val="18"/>
                <w:szCs w:val="18"/>
              </w:rPr>
            </w:pPr>
            <w:r w:rsidRPr="002F04F7">
              <w:rPr>
                <w:sz w:val="18"/>
                <w:szCs w:val="18"/>
              </w:rPr>
              <w:t>N/A</w:t>
            </w:r>
          </w:p>
        </w:tc>
        <w:tc>
          <w:tcPr>
            <w:tcW w:w="900" w:type="dxa"/>
            <w:gridSpan w:val="2"/>
          </w:tcPr>
          <w:p w14:paraId="7312C93A" w14:textId="77777777" w:rsidR="00A500B6" w:rsidRPr="002F04F7" w:rsidRDefault="00A500B6" w:rsidP="005F58A5">
            <w:pPr>
              <w:jc w:val="center"/>
              <w:rPr>
                <w:sz w:val="18"/>
                <w:szCs w:val="18"/>
              </w:rPr>
            </w:pPr>
            <w:r w:rsidRPr="002F04F7">
              <w:rPr>
                <w:sz w:val="18"/>
                <w:szCs w:val="18"/>
              </w:rPr>
              <w:t>500</w:t>
            </w:r>
          </w:p>
        </w:tc>
        <w:tc>
          <w:tcPr>
            <w:tcW w:w="1080" w:type="dxa"/>
            <w:gridSpan w:val="2"/>
          </w:tcPr>
          <w:p w14:paraId="32BE9FB8" w14:textId="77777777" w:rsidR="00A500B6" w:rsidRPr="002F04F7" w:rsidRDefault="00A500B6" w:rsidP="005F58A5">
            <w:pPr>
              <w:jc w:val="center"/>
              <w:rPr>
                <w:sz w:val="18"/>
                <w:szCs w:val="18"/>
              </w:rPr>
            </w:pPr>
            <w:r w:rsidRPr="002F04F7">
              <w:rPr>
                <w:sz w:val="18"/>
                <w:szCs w:val="18"/>
              </w:rPr>
              <w:t>NONE</w:t>
            </w:r>
          </w:p>
        </w:tc>
        <w:tc>
          <w:tcPr>
            <w:tcW w:w="2808" w:type="dxa"/>
            <w:gridSpan w:val="2"/>
            <w:tcBorders>
              <w:right w:val="single" w:sz="6" w:space="0" w:color="auto"/>
            </w:tcBorders>
          </w:tcPr>
          <w:p w14:paraId="5602342D" w14:textId="77777777" w:rsidR="00A500B6" w:rsidRPr="002F04F7" w:rsidRDefault="00A500B6" w:rsidP="005F58A5">
            <w:pPr>
              <w:rPr>
                <w:sz w:val="18"/>
                <w:szCs w:val="18"/>
              </w:rPr>
            </w:pPr>
            <w:r w:rsidRPr="002F04F7">
              <w:rPr>
                <w:sz w:val="18"/>
                <w:szCs w:val="18"/>
              </w:rPr>
              <w:t>Runoff/leaching from natural deposits; seawater influence</w:t>
            </w:r>
          </w:p>
        </w:tc>
      </w:tr>
      <w:tr w:rsidR="00A500B6" w:rsidRPr="002F04F7" w14:paraId="290B3597" w14:textId="77777777" w:rsidTr="00A500B6">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51D201B7" w14:textId="77777777" w:rsidR="00A500B6" w:rsidRDefault="00A500B6" w:rsidP="005F58A5">
            <w:pPr>
              <w:ind w:left="187"/>
              <w:rPr>
                <w:sz w:val="18"/>
              </w:rPr>
            </w:pPr>
            <w:r>
              <w:rPr>
                <w:sz w:val="18"/>
              </w:rPr>
              <w:t>SULFATE</w:t>
            </w:r>
          </w:p>
          <w:p w14:paraId="0098AE30" w14:textId="4C0EE02D" w:rsidR="00A500B6" w:rsidRPr="001F3468" w:rsidRDefault="00A500B6" w:rsidP="005F58A5">
            <w:pPr>
              <w:ind w:left="187"/>
              <w:rPr>
                <w:sz w:val="18"/>
              </w:rPr>
            </w:pPr>
            <w:r>
              <w:rPr>
                <w:sz w:val="18"/>
              </w:rPr>
              <w:t>(mg/L)</w:t>
            </w:r>
          </w:p>
        </w:tc>
        <w:tc>
          <w:tcPr>
            <w:tcW w:w="990" w:type="dxa"/>
            <w:gridSpan w:val="3"/>
          </w:tcPr>
          <w:p w14:paraId="7C5F1FB5" w14:textId="77777777" w:rsidR="00A500B6" w:rsidRPr="001F3468" w:rsidRDefault="00A500B6" w:rsidP="005F58A5">
            <w:pPr>
              <w:jc w:val="center"/>
              <w:rPr>
                <w:sz w:val="18"/>
              </w:rPr>
            </w:pPr>
            <w:r>
              <w:rPr>
                <w:sz w:val="18"/>
              </w:rPr>
              <w:t>9/2/2014</w:t>
            </w:r>
          </w:p>
        </w:tc>
        <w:tc>
          <w:tcPr>
            <w:tcW w:w="1350" w:type="dxa"/>
            <w:gridSpan w:val="2"/>
          </w:tcPr>
          <w:p w14:paraId="68504C67" w14:textId="77777777" w:rsidR="00A500B6" w:rsidRPr="002F04F7" w:rsidRDefault="00A500B6" w:rsidP="005F58A5">
            <w:pPr>
              <w:jc w:val="center"/>
              <w:rPr>
                <w:sz w:val="18"/>
                <w:szCs w:val="18"/>
              </w:rPr>
            </w:pPr>
            <w:r w:rsidRPr="002F04F7">
              <w:rPr>
                <w:sz w:val="18"/>
                <w:szCs w:val="18"/>
              </w:rPr>
              <w:t>30</w:t>
            </w:r>
          </w:p>
        </w:tc>
        <w:tc>
          <w:tcPr>
            <w:tcW w:w="1440" w:type="dxa"/>
            <w:gridSpan w:val="2"/>
          </w:tcPr>
          <w:p w14:paraId="6B8FF524" w14:textId="77777777" w:rsidR="00A500B6" w:rsidRPr="002F04F7" w:rsidRDefault="00A500B6" w:rsidP="005F58A5">
            <w:pPr>
              <w:jc w:val="center"/>
              <w:rPr>
                <w:sz w:val="18"/>
                <w:szCs w:val="18"/>
              </w:rPr>
            </w:pPr>
            <w:r w:rsidRPr="002F04F7">
              <w:rPr>
                <w:sz w:val="18"/>
                <w:szCs w:val="18"/>
              </w:rPr>
              <w:t>N/A</w:t>
            </w:r>
          </w:p>
        </w:tc>
        <w:tc>
          <w:tcPr>
            <w:tcW w:w="900" w:type="dxa"/>
            <w:gridSpan w:val="2"/>
          </w:tcPr>
          <w:p w14:paraId="0CBC4B3C" w14:textId="77777777" w:rsidR="00A500B6" w:rsidRPr="002F04F7" w:rsidRDefault="00A500B6" w:rsidP="005F58A5">
            <w:pPr>
              <w:jc w:val="center"/>
              <w:rPr>
                <w:sz w:val="18"/>
                <w:szCs w:val="18"/>
              </w:rPr>
            </w:pPr>
            <w:r w:rsidRPr="002F04F7">
              <w:rPr>
                <w:sz w:val="18"/>
                <w:szCs w:val="18"/>
              </w:rPr>
              <w:t>500</w:t>
            </w:r>
          </w:p>
        </w:tc>
        <w:tc>
          <w:tcPr>
            <w:tcW w:w="1080" w:type="dxa"/>
            <w:gridSpan w:val="2"/>
          </w:tcPr>
          <w:p w14:paraId="2E9EF8AA" w14:textId="77777777" w:rsidR="00A500B6" w:rsidRPr="002F04F7" w:rsidRDefault="00A500B6" w:rsidP="005F58A5">
            <w:pPr>
              <w:jc w:val="center"/>
              <w:rPr>
                <w:sz w:val="18"/>
                <w:szCs w:val="18"/>
              </w:rPr>
            </w:pPr>
            <w:r w:rsidRPr="002F04F7">
              <w:rPr>
                <w:sz w:val="18"/>
                <w:szCs w:val="18"/>
              </w:rPr>
              <w:t>NONE</w:t>
            </w:r>
          </w:p>
        </w:tc>
        <w:tc>
          <w:tcPr>
            <w:tcW w:w="2808" w:type="dxa"/>
            <w:gridSpan w:val="2"/>
            <w:tcBorders>
              <w:right w:val="single" w:sz="6" w:space="0" w:color="auto"/>
            </w:tcBorders>
          </w:tcPr>
          <w:p w14:paraId="23B6709E" w14:textId="77777777" w:rsidR="00A500B6" w:rsidRPr="002F04F7" w:rsidRDefault="00A500B6" w:rsidP="005F58A5">
            <w:pPr>
              <w:rPr>
                <w:sz w:val="18"/>
                <w:szCs w:val="18"/>
              </w:rPr>
            </w:pPr>
            <w:r w:rsidRPr="002F04F7">
              <w:rPr>
                <w:sz w:val="18"/>
                <w:szCs w:val="18"/>
              </w:rPr>
              <w:t>Runoff/leaching from natural deposits; industrial wastes</w:t>
            </w:r>
          </w:p>
        </w:tc>
      </w:tr>
      <w:tr w:rsidR="00A500B6" w:rsidRPr="002F04F7" w14:paraId="277BE207" w14:textId="77777777" w:rsidTr="00A500B6">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2E13B3AE" w14:textId="77777777" w:rsidR="00A500B6" w:rsidRDefault="00A500B6" w:rsidP="005F58A5">
            <w:pPr>
              <w:ind w:left="187"/>
              <w:rPr>
                <w:sz w:val="18"/>
              </w:rPr>
            </w:pPr>
            <w:r>
              <w:rPr>
                <w:sz w:val="18"/>
              </w:rPr>
              <w:t>ZINC</w:t>
            </w:r>
          </w:p>
          <w:p w14:paraId="44E0DB2C" w14:textId="0BEA8927" w:rsidR="00A500B6" w:rsidRPr="001F3468" w:rsidRDefault="00A500B6" w:rsidP="005F58A5">
            <w:pPr>
              <w:ind w:left="187"/>
              <w:rPr>
                <w:sz w:val="18"/>
              </w:rPr>
            </w:pPr>
            <w:r>
              <w:rPr>
                <w:sz w:val="18"/>
              </w:rPr>
              <w:t>(mg/L)</w:t>
            </w:r>
          </w:p>
        </w:tc>
        <w:tc>
          <w:tcPr>
            <w:tcW w:w="990" w:type="dxa"/>
            <w:gridSpan w:val="3"/>
            <w:tcBorders>
              <w:bottom w:val="single" w:sz="18" w:space="0" w:color="auto"/>
            </w:tcBorders>
          </w:tcPr>
          <w:p w14:paraId="01451356" w14:textId="77777777" w:rsidR="00A500B6" w:rsidRPr="001F3468" w:rsidRDefault="00A500B6" w:rsidP="005F58A5">
            <w:pPr>
              <w:jc w:val="center"/>
              <w:rPr>
                <w:sz w:val="18"/>
              </w:rPr>
            </w:pPr>
            <w:r>
              <w:rPr>
                <w:sz w:val="18"/>
              </w:rPr>
              <w:t>9/2/2014</w:t>
            </w:r>
          </w:p>
        </w:tc>
        <w:tc>
          <w:tcPr>
            <w:tcW w:w="1350" w:type="dxa"/>
            <w:gridSpan w:val="2"/>
            <w:tcBorders>
              <w:bottom w:val="single" w:sz="18" w:space="0" w:color="auto"/>
              <w:right w:val="single" w:sz="6" w:space="0" w:color="auto"/>
            </w:tcBorders>
          </w:tcPr>
          <w:p w14:paraId="52037061" w14:textId="77777777" w:rsidR="00A500B6" w:rsidRPr="002F04F7" w:rsidRDefault="00A500B6" w:rsidP="005F58A5">
            <w:pPr>
              <w:jc w:val="center"/>
              <w:rPr>
                <w:sz w:val="18"/>
                <w:szCs w:val="18"/>
              </w:rPr>
            </w:pPr>
            <w:r w:rsidRPr="002F04F7">
              <w:rPr>
                <w:sz w:val="18"/>
                <w:szCs w:val="18"/>
              </w:rPr>
              <w:t>0.1</w:t>
            </w:r>
          </w:p>
        </w:tc>
        <w:tc>
          <w:tcPr>
            <w:tcW w:w="1440" w:type="dxa"/>
            <w:gridSpan w:val="2"/>
            <w:tcBorders>
              <w:left w:val="single" w:sz="6" w:space="0" w:color="auto"/>
              <w:bottom w:val="single" w:sz="18" w:space="0" w:color="auto"/>
              <w:right w:val="single" w:sz="6" w:space="0" w:color="auto"/>
            </w:tcBorders>
          </w:tcPr>
          <w:p w14:paraId="68FB2489" w14:textId="77777777" w:rsidR="00A500B6" w:rsidRPr="002F04F7" w:rsidRDefault="00A500B6" w:rsidP="005F58A5">
            <w:pPr>
              <w:jc w:val="center"/>
              <w:rPr>
                <w:sz w:val="18"/>
                <w:szCs w:val="18"/>
              </w:rPr>
            </w:pPr>
            <w:r w:rsidRPr="002F04F7">
              <w:rPr>
                <w:sz w:val="18"/>
                <w:szCs w:val="18"/>
              </w:rPr>
              <w:t>N/A</w:t>
            </w:r>
          </w:p>
        </w:tc>
        <w:tc>
          <w:tcPr>
            <w:tcW w:w="900" w:type="dxa"/>
            <w:gridSpan w:val="2"/>
            <w:tcBorders>
              <w:left w:val="single" w:sz="6" w:space="0" w:color="auto"/>
              <w:bottom w:val="single" w:sz="18" w:space="0" w:color="auto"/>
            </w:tcBorders>
          </w:tcPr>
          <w:p w14:paraId="05B58546" w14:textId="77777777" w:rsidR="00A500B6" w:rsidRPr="002F04F7" w:rsidRDefault="00A500B6" w:rsidP="005F58A5">
            <w:pPr>
              <w:jc w:val="center"/>
              <w:rPr>
                <w:sz w:val="18"/>
                <w:szCs w:val="18"/>
              </w:rPr>
            </w:pPr>
            <w:r w:rsidRPr="002F04F7">
              <w:rPr>
                <w:sz w:val="18"/>
                <w:szCs w:val="18"/>
              </w:rPr>
              <w:t>5.0</w:t>
            </w:r>
          </w:p>
        </w:tc>
        <w:tc>
          <w:tcPr>
            <w:tcW w:w="1080" w:type="dxa"/>
            <w:gridSpan w:val="2"/>
            <w:tcBorders>
              <w:bottom w:val="single" w:sz="18" w:space="0" w:color="auto"/>
            </w:tcBorders>
          </w:tcPr>
          <w:p w14:paraId="1FC67851" w14:textId="77777777" w:rsidR="00A500B6" w:rsidRPr="002F04F7" w:rsidRDefault="00A500B6" w:rsidP="005F58A5">
            <w:pPr>
              <w:jc w:val="center"/>
              <w:rPr>
                <w:sz w:val="18"/>
                <w:szCs w:val="18"/>
              </w:rPr>
            </w:pPr>
            <w:r w:rsidRPr="002F04F7">
              <w:rPr>
                <w:sz w:val="18"/>
                <w:szCs w:val="18"/>
              </w:rPr>
              <w:t>NONE</w:t>
            </w:r>
          </w:p>
        </w:tc>
        <w:tc>
          <w:tcPr>
            <w:tcW w:w="2808" w:type="dxa"/>
            <w:gridSpan w:val="2"/>
            <w:tcBorders>
              <w:bottom w:val="single" w:sz="18" w:space="0" w:color="auto"/>
              <w:right w:val="single" w:sz="6" w:space="0" w:color="auto"/>
            </w:tcBorders>
          </w:tcPr>
          <w:p w14:paraId="1C028382" w14:textId="77777777" w:rsidR="00A500B6" w:rsidRPr="002F04F7" w:rsidRDefault="00A500B6" w:rsidP="005F58A5">
            <w:pPr>
              <w:rPr>
                <w:sz w:val="18"/>
                <w:szCs w:val="18"/>
              </w:rPr>
            </w:pPr>
            <w:r w:rsidRPr="002F04F7">
              <w:rPr>
                <w:sz w:val="18"/>
                <w:szCs w:val="18"/>
              </w:rPr>
              <w:t>Runoff/leaching from natural deposits; industrial wastes</w:t>
            </w:r>
          </w:p>
        </w:tc>
      </w:tr>
      <w:tr w:rsidR="00FC3A79" w:rsidRPr="001F3468" w14:paraId="391394F8" w14:textId="77777777" w:rsidTr="00A500B6">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FC3A79" w:rsidRPr="00F41F91" w:rsidRDefault="00FC3A79" w:rsidP="00FC3A79">
            <w:pPr>
              <w:spacing w:before="20" w:after="20"/>
              <w:jc w:val="center"/>
              <w:rPr>
                <w:b/>
                <w:caps/>
              </w:rPr>
            </w:pPr>
            <w:r w:rsidRPr="00F41F91">
              <w:rPr>
                <w:b/>
                <w:caps/>
              </w:rPr>
              <w:t>TAble 6 – detection of UNREGULATED CONTAMINANTS</w:t>
            </w:r>
          </w:p>
        </w:tc>
      </w:tr>
      <w:tr w:rsidR="00FC3A79" w:rsidRPr="001F3468" w14:paraId="51C87D94" w14:textId="77777777" w:rsidTr="00A500B6">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FC3A79" w:rsidRPr="00F41F91" w:rsidRDefault="00FC3A79" w:rsidP="00FC3A79">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FC3A79" w:rsidRPr="00F41F91" w:rsidRDefault="00FC3A79" w:rsidP="00FC3A79">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FC3A79" w:rsidRPr="00F41F91" w:rsidRDefault="00FC3A79" w:rsidP="00FC3A79">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FC3A79" w:rsidRPr="00F41F91" w:rsidRDefault="00FC3A79" w:rsidP="00FC3A79">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FC3A79" w:rsidRPr="00F41F91" w:rsidRDefault="00FC3A79" w:rsidP="00FC3A79">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FC3A79" w:rsidRPr="00F41F91" w:rsidRDefault="00FC3A79" w:rsidP="00FC3A79">
            <w:pPr>
              <w:spacing w:before="40" w:after="40"/>
              <w:jc w:val="center"/>
              <w:rPr>
                <w:b/>
                <w:bCs/>
                <w:sz w:val="18"/>
              </w:rPr>
            </w:pPr>
            <w:r w:rsidRPr="00F41F91">
              <w:rPr>
                <w:b/>
                <w:bCs/>
                <w:sz w:val="18"/>
              </w:rPr>
              <w:t>Health Effects Language</w:t>
            </w:r>
          </w:p>
        </w:tc>
      </w:tr>
      <w:tr w:rsidR="00FC3A79" w:rsidRPr="001F3468" w14:paraId="4F974BB1" w14:textId="77777777" w:rsidTr="00A500B6">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FC3A79" w:rsidRPr="00F41F91" w:rsidRDefault="00FC3A79" w:rsidP="00FC3A79">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FC3A79" w:rsidRPr="00F41F91" w:rsidRDefault="00FC3A79" w:rsidP="00FC3A79">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FC3A79" w:rsidRPr="00F41F91" w:rsidRDefault="00FC3A79" w:rsidP="00FC3A79">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FC3A79" w:rsidRPr="00F41F91" w:rsidRDefault="00FC3A79" w:rsidP="00FC3A79">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FC3A79" w:rsidRPr="00F41F91" w:rsidRDefault="00FC3A79" w:rsidP="00FC3A79">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FC3A79" w:rsidRPr="00F41F91" w:rsidRDefault="00FC3A79" w:rsidP="00FC3A79">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500B6" w:rsidRPr="001F3468" w14:paraId="59FE3673" w14:textId="77777777" w:rsidTr="00E92E9C">
        <w:trPr>
          <w:cantSplit/>
        </w:trPr>
        <w:tc>
          <w:tcPr>
            <w:tcW w:w="10800" w:type="dxa"/>
          </w:tcPr>
          <w:p w14:paraId="2F11D3FC" w14:textId="65817AB7" w:rsidR="00A500B6" w:rsidRPr="001F3468" w:rsidRDefault="00A500B6" w:rsidP="00A500B6">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taste and odor </w:t>
            </w:r>
          </w:p>
        </w:tc>
      </w:tr>
      <w:tr w:rsidR="00A500B6" w:rsidRPr="001F3468" w14:paraId="0CA965F2" w14:textId="77777777" w:rsidTr="00E92E9C">
        <w:trPr>
          <w:cantSplit/>
        </w:trPr>
        <w:tc>
          <w:tcPr>
            <w:tcW w:w="10800" w:type="dxa"/>
          </w:tcPr>
          <w:p w14:paraId="087BB3B2" w14:textId="334DA0A3" w:rsidR="00A500B6" w:rsidRPr="001F3468" w:rsidRDefault="00A500B6" w:rsidP="00A500B6">
            <w:pPr>
              <w:pStyle w:val="BodyText"/>
              <w:spacing w:before="0"/>
              <w:jc w:val="left"/>
              <w:rPr>
                <w:rFonts w:ascii="Times New Roman" w:hAnsi="Times New Roman"/>
              </w:rPr>
            </w:pPr>
            <w:r>
              <w:rPr>
                <w:rFonts w:ascii="Times New Roman" w:hAnsi="Times New Roman"/>
              </w:rPr>
              <w:t xml:space="preserve">Leaching from natural deposits; industrial wastes. </w:t>
            </w:r>
          </w:p>
        </w:tc>
      </w:tr>
      <w:tr w:rsidR="00A500B6" w:rsidRPr="001F3468" w14:paraId="475E0BB5" w14:textId="77777777" w:rsidTr="005F58A5">
        <w:trPr>
          <w:cantSplit/>
        </w:trPr>
        <w:tc>
          <w:tcPr>
            <w:tcW w:w="10800" w:type="dxa"/>
          </w:tcPr>
          <w:p w14:paraId="76EB991E" w14:textId="7DF409AC" w:rsidR="00A500B6" w:rsidRPr="002F04F7" w:rsidRDefault="00A500B6" w:rsidP="00A500B6">
            <w:pPr>
              <w:pStyle w:val="BodyText"/>
              <w:spacing w:before="0"/>
              <w:jc w:val="left"/>
              <w:rPr>
                <w:rFonts w:ascii="Times New Roman" w:hAnsi="Times New Roman"/>
                <w:b/>
              </w:rPr>
            </w:pPr>
            <w:r w:rsidRPr="002F04F7">
              <w:rPr>
                <w:rFonts w:ascii="Times New Roman" w:hAnsi="Times New Roman"/>
                <w:b/>
              </w:rPr>
              <w:t>Nitrate</w:t>
            </w:r>
            <w:r>
              <w:rPr>
                <w:rFonts w:ascii="Times New Roman" w:hAnsi="Times New Roman"/>
                <w:b/>
              </w:rPr>
              <w:t>-</w:t>
            </w:r>
            <w:r>
              <w:rPr>
                <w:rFonts w:ascii="Times New Roman" w:hAnsi="Times New Roman"/>
              </w:rPr>
              <w:t xml:space="preserve"> </w:t>
            </w:r>
            <w:r w:rsidRPr="002F04F7">
              <w:rPr>
                <w:rFonts w:ascii="Times New Roman" w:hAnsi="Times New Roman"/>
              </w:rPr>
              <w:t xml:space="preserve">Infants below the age of six months who drink water containing nitrate in excess of the MCL may quickly </w:t>
            </w:r>
          </w:p>
        </w:tc>
      </w:tr>
      <w:tr w:rsidR="00A500B6" w:rsidRPr="001F3468" w14:paraId="5B6D048A" w14:textId="77777777" w:rsidTr="005F58A5">
        <w:trPr>
          <w:cantSplit/>
        </w:trPr>
        <w:tc>
          <w:tcPr>
            <w:tcW w:w="10800" w:type="dxa"/>
          </w:tcPr>
          <w:p w14:paraId="01094371" w14:textId="00540EB6" w:rsidR="00A500B6" w:rsidRPr="001E0035" w:rsidRDefault="00A500B6" w:rsidP="00A500B6">
            <w:pPr>
              <w:pStyle w:val="BodyText"/>
              <w:spacing w:before="0"/>
              <w:jc w:val="left"/>
              <w:rPr>
                <w:rFonts w:ascii="Times New Roman" w:hAnsi="Times New Roman"/>
              </w:rPr>
            </w:pPr>
            <w:r w:rsidRPr="001E0035">
              <w:rPr>
                <w:rFonts w:ascii="Times New Roman" w:hAnsi="Times New Roman"/>
              </w:rPr>
              <w:t xml:space="preserve">blood </w:t>
            </w:r>
            <w:r w:rsidRPr="002F04F7">
              <w:rPr>
                <w:rFonts w:ascii="Times New Roman" w:hAnsi="Times New Roman"/>
              </w:rPr>
              <w:t xml:space="preserve">become seriously ill and, if untreated, may die because high nitrate levels can interfere with the capacity of the </w:t>
            </w:r>
          </w:p>
        </w:tc>
      </w:tr>
      <w:tr w:rsidR="00A500B6" w:rsidRPr="001F3468" w14:paraId="6F8259CF" w14:textId="77777777" w:rsidTr="005F58A5">
        <w:trPr>
          <w:cantSplit/>
        </w:trPr>
        <w:tc>
          <w:tcPr>
            <w:tcW w:w="10800" w:type="dxa"/>
          </w:tcPr>
          <w:p w14:paraId="270E6D43" w14:textId="76BC5C6C" w:rsidR="00A500B6" w:rsidRPr="001E0035" w:rsidRDefault="00A500B6" w:rsidP="00A500B6">
            <w:pPr>
              <w:pStyle w:val="BodyText"/>
              <w:spacing w:before="0"/>
              <w:jc w:val="left"/>
              <w:rPr>
                <w:rFonts w:ascii="Times New Roman" w:hAnsi="Times New Roman"/>
              </w:rPr>
            </w:pPr>
            <w:r w:rsidRPr="001E0035">
              <w:rPr>
                <w:rFonts w:ascii="Times New Roman" w:hAnsi="Times New Roman"/>
              </w:rPr>
              <w:t xml:space="preserve">infant’s </w:t>
            </w:r>
            <w:r w:rsidRPr="002F04F7">
              <w:rPr>
                <w:rFonts w:ascii="Times New Roman" w:hAnsi="Times New Roman"/>
              </w:rPr>
              <w:t xml:space="preserve">to carry oxygen.  Symptoms include shortness of breath and blueness of the skin.  High nitrate levels may also </w:t>
            </w:r>
          </w:p>
        </w:tc>
      </w:tr>
      <w:tr w:rsidR="00A500B6" w:rsidRPr="001F3468" w14:paraId="5AFCA0BD" w14:textId="77777777" w:rsidTr="005F58A5">
        <w:trPr>
          <w:cantSplit/>
        </w:trPr>
        <w:tc>
          <w:tcPr>
            <w:tcW w:w="10800" w:type="dxa"/>
          </w:tcPr>
          <w:p w14:paraId="35C17D9C" w14:textId="28AF4F0C" w:rsidR="00A500B6" w:rsidRPr="001E0035" w:rsidRDefault="00A500B6" w:rsidP="00A500B6">
            <w:pPr>
              <w:pStyle w:val="BodyText"/>
              <w:spacing w:before="0"/>
              <w:jc w:val="left"/>
              <w:rPr>
                <w:rFonts w:ascii="Times New Roman" w:hAnsi="Times New Roman"/>
              </w:rPr>
            </w:pPr>
            <w:r w:rsidRPr="001E0035">
              <w:rPr>
                <w:rFonts w:ascii="Times New Roman" w:hAnsi="Times New Roman"/>
              </w:rPr>
              <w:t xml:space="preserve">affect </w:t>
            </w:r>
            <w:r w:rsidRPr="002F04F7">
              <w:rPr>
                <w:rFonts w:ascii="Times New Roman" w:hAnsi="Times New Roman"/>
              </w:rPr>
              <w:t>the oxygen-carrying ability of the blood of pregnant women.</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30060FF" w:rsidR="00803861" w:rsidRPr="00A500B6" w:rsidRDefault="00A500B6" w:rsidP="00AC41BE">
            <w:pPr>
              <w:pStyle w:val="BodyText"/>
              <w:spacing w:before="0"/>
              <w:jc w:val="left"/>
              <w:rPr>
                <w:rFonts w:ascii="Times New Roman" w:hAnsi="Times New Roman"/>
                <w:sz w:val="20"/>
              </w:rPr>
            </w:pPr>
            <w:r>
              <w:rPr>
                <w:rFonts w:ascii="Times New Roman" w:hAnsi="Times New Roman"/>
                <w:sz w:val="20"/>
              </w:rPr>
              <w:t>1,2,3 Trichloropropane maximum containment level violation compliance order 03-11-18R-004</w:t>
            </w:r>
          </w:p>
        </w:tc>
        <w:tc>
          <w:tcPr>
            <w:tcW w:w="2203" w:type="dxa"/>
            <w:tcBorders>
              <w:top w:val="double" w:sz="6" w:space="0" w:color="auto"/>
              <w:bottom w:val="single" w:sz="4" w:space="0" w:color="auto"/>
            </w:tcBorders>
            <w:shd w:val="clear" w:color="auto" w:fill="auto"/>
          </w:tcPr>
          <w:p w14:paraId="0C6FD2A3" w14:textId="079A8BB3" w:rsidR="00803861" w:rsidRPr="00A500B6" w:rsidRDefault="00A500B6" w:rsidP="00AC41BE">
            <w:pPr>
              <w:pStyle w:val="BodyText"/>
              <w:spacing w:before="0"/>
              <w:jc w:val="left"/>
              <w:rPr>
                <w:rFonts w:ascii="Times New Roman" w:hAnsi="Times New Roman"/>
                <w:sz w:val="20"/>
              </w:rPr>
            </w:pPr>
            <w:r>
              <w:rPr>
                <w:rFonts w:ascii="Times New Roman" w:hAnsi="Times New Roman"/>
                <w:sz w:val="20"/>
              </w:rPr>
              <w:t>Sensient Natural Ingredient has  received water sample results with the containment 1,2,3 TCP over the MCL</w:t>
            </w:r>
          </w:p>
        </w:tc>
        <w:tc>
          <w:tcPr>
            <w:tcW w:w="2203" w:type="dxa"/>
            <w:tcBorders>
              <w:top w:val="double" w:sz="6" w:space="0" w:color="auto"/>
              <w:bottom w:val="single" w:sz="4" w:space="0" w:color="auto"/>
            </w:tcBorders>
            <w:shd w:val="clear" w:color="auto" w:fill="auto"/>
          </w:tcPr>
          <w:p w14:paraId="38F06260" w14:textId="25A9534B" w:rsidR="00803861" w:rsidRPr="00A500B6" w:rsidRDefault="00A500B6" w:rsidP="00AC41BE">
            <w:pPr>
              <w:pStyle w:val="BodyText"/>
              <w:spacing w:before="0"/>
              <w:jc w:val="left"/>
              <w:rPr>
                <w:rFonts w:ascii="Times New Roman" w:hAnsi="Times New Roman"/>
                <w:sz w:val="20"/>
              </w:rPr>
            </w:pPr>
            <w:r>
              <w:rPr>
                <w:rFonts w:ascii="Times New Roman" w:hAnsi="Times New Roman"/>
                <w:sz w:val="20"/>
              </w:rPr>
              <w:t>1</w:t>
            </w:r>
            <w:r w:rsidRPr="00A500B6">
              <w:rPr>
                <w:rFonts w:ascii="Times New Roman" w:hAnsi="Times New Roman"/>
                <w:sz w:val="20"/>
                <w:vertAlign w:val="superscript"/>
              </w:rPr>
              <w:t>st</w:t>
            </w:r>
            <w:r>
              <w:rPr>
                <w:rFonts w:ascii="Times New Roman" w:hAnsi="Times New Roman"/>
                <w:sz w:val="20"/>
              </w:rPr>
              <w:t>,2</w:t>
            </w:r>
            <w:r w:rsidRPr="00A500B6">
              <w:rPr>
                <w:rFonts w:ascii="Times New Roman" w:hAnsi="Times New Roman"/>
                <w:sz w:val="20"/>
                <w:vertAlign w:val="superscript"/>
              </w:rPr>
              <w:t>nd</w:t>
            </w:r>
            <w:r>
              <w:rPr>
                <w:rFonts w:ascii="Times New Roman" w:hAnsi="Times New Roman"/>
                <w:sz w:val="20"/>
              </w:rPr>
              <w:t>,3</w:t>
            </w:r>
            <w:r w:rsidRPr="00A500B6">
              <w:rPr>
                <w:rFonts w:ascii="Times New Roman" w:hAnsi="Times New Roman"/>
                <w:sz w:val="20"/>
                <w:vertAlign w:val="superscript"/>
              </w:rPr>
              <w:t>rd</w:t>
            </w:r>
            <w:r>
              <w:rPr>
                <w:rFonts w:ascii="Times New Roman" w:hAnsi="Times New Roman"/>
                <w:sz w:val="20"/>
              </w:rPr>
              <w:t>,4</w:t>
            </w:r>
            <w:r w:rsidRPr="00A500B6">
              <w:rPr>
                <w:rFonts w:ascii="Times New Roman" w:hAnsi="Times New Roman"/>
                <w:sz w:val="20"/>
                <w:vertAlign w:val="superscript"/>
              </w:rPr>
              <w:t>th</w:t>
            </w:r>
            <w:r>
              <w:rPr>
                <w:rFonts w:ascii="Times New Roman" w:hAnsi="Times New Roman"/>
                <w:sz w:val="20"/>
              </w:rPr>
              <w:t xml:space="preserve"> Quarters of 2018</w:t>
            </w:r>
          </w:p>
        </w:tc>
        <w:tc>
          <w:tcPr>
            <w:tcW w:w="2203" w:type="dxa"/>
            <w:tcBorders>
              <w:top w:val="double" w:sz="6" w:space="0" w:color="auto"/>
              <w:bottom w:val="single" w:sz="4" w:space="0" w:color="auto"/>
            </w:tcBorders>
            <w:shd w:val="clear" w:color="auto" w:fill="auto"/>
          </w:tcPr>
          <w:p w14:paraId="78FAC853" w14:textId="7C624BDD" w:rsidR="00803861" w:rsidRPr="00A500B6" w:rsidRDefault="00A500B6" w:rsidP="00AC41BE">
            <w:pPr>
              <w:pStyle w:val="BodyText"/>
              <w:spacing w:before="0"/>
              <w:jc w:val="left"/>
              <w:rPr>
                <w:rFonts w:ascii="Times New Roman" w:hAnsi="Times New Roman"/>
                <w:sz w:val="20"/>
              </w:rPr>
            </w:pPr>
            <w:r>
              <w:rPr>
                <w:rFonts w:ascii="Times New Roman" w:hAnsi="Times New Roman"/>
                <w:sz w:val="20"/>
              </w:rPr>
              <w:t>Water Results from well 2 and 4 came back with 1,2,3 TCP readings over the maximum containments level. Public notification has been posted and quarterly sampling will continue to be taken. Sensient is working with the State Resource Control Board and the water treatment operator to evaluate the water supply and are currently researching options to correct the problem.</w:t>
            </w:r>
          </w:p>
        </w:tc>
        <w:tc>
          <w:tcPr>
            <w:tcW w:w="2096" w:type="dxa"/>
            <w:tcBorders>
              <w:top w:val="double" w:sz="6" w:space="0" w:color="auto"/>
              <w:bottom w:val="single" w:sz="4" w:space="0" w:color="auto"/>
            </w:tcBorders>
            <w:shd w:val="clear" w:color="auto" w:fill="auto"/>
          </w:tcPr>
          <w:p w14:paraId="47E414FC" w14:textId="2670F37A" w:rsidR="00803861" w:rsidRPr="00A500B6" w:rsidRDefault="00A500B6" w:rsidP="00AC41BE">
            <w:pPr>
              <w:pStyle w:val="BodyText"/>
              <w:spacing w:before="0"/>
              <w:jc w:val="left"/>
              <w:rPr>
                <w:rFonts w:ascii="Times New Roman" w:hAnsi="Times New Roman"/>
                <w:sz w:val="26"/>
              </w:rPr>
            </w:pPr>
            <w:r w:rsidRPr="00A500B6">
              <w:rPr>
                <w:rFonts w:ascii="Times New Roman" w:hAnsi="Times New Roman"/>
                <w:sz w:val="20"/>
              </w:rPr>
              <w:t>Some people who drink water containing 1,2,3-trichloropropane in excess of the MCL over many years may have an increased risk of getting cancer.</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lastRenderedPageBreak/>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xml:space="preserve">] Level 1 assessment(s) were completed.  In </w:t>
      </w:r>
      <w:r w:rsidRPr="003C7E02">
        <w:rPr>
          <w:sz w:val="22"/>
          <w:szCs w:val="24"/>
        </w:rPr>
        <w:lastRenderedPageBreak/>
        <w:t>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9928" w14:textId="77777777" w:rsidR="00B91FEE" w:rsidRDefault="00B91FEE">
      <w:r>
        <w:separator/>
      </w:r>
    </w:p>
  </w:endnote>
  <w:endnote w:type="continuationSeparator" w:id="0">
    <w:p w14:paraId="53F4B493" w14:textId="77777777" w:rsidR="00B91FEE" w:rsidRDefault="00B9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13212" w14:textId="77777777" w:rsidR="00B91FEE" w:rsidRDefault="00B91FEE">
      <w:r>
        <w:separator/>
      </w:r>
    </w:p>
  </w:footnote>
  <w:footnote w:type="continuationSeparator" w:id="0">
    <w:p w14:paraId="12A0DF82" w14:textId="77777777" w:rsidR="00B91FEE" w:rsidRDefault="00B9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F466F">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3F1C92D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F466F">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F466F">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466F"/>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4AA9"/>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3FDB"/>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500B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FEE"/>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3657E"/>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C3A79"/>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2892</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19369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HP_Administrator</cp:lastModifiedBy>
  <cp:revision>4</cp:revision>
  <cp:lastPrinted>2019-06-13T21:31:00Z</cp:lastPrinted>
  <dcterms:created xsi:type="dcterms:W3CDTF">2019-06-12T20:14:00Z</dcterms:created>
  <dcterms:modified xsi:type="dcterms:W3CDTF">2019-06-13T21:31:00Z</dcterms:modified>
</cp:coreProperties>
</file>