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1BACB4A" w:rsidR="00BC6327" w:rsidRPr="00412B2F" w:rsidRDefault="007463EF">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CDCR Sierra Conservation Center</w:t>
            </w:r>
          </w:p>
        </w:tc>
        <w:tc>
          <w:tcPr>
            <w:tcW w:w="1314" w:type="dxa"/>
            <w:tcBorders>
              <w:top w:val="nil"/>
              <w:left w:val="nil"/>
              <w:bottom w:val="nil"/>
              <w:right w:val="nil"/>
            </w:tcBorders>
          </w:tcPr>
          <w:p w14:paraId="31ED9B54" w14:textId="77777777" w:rsidR="00BC6327" w:rsidRPr="00412B2F" w:rsidRDefault="00BC6327">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59D6CDA" w:rsidR="00BC6327" w:rsidRPr="00412B2F" w:rsidRDefault="00D57762">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4-15</w:t>
            </w:r>
            <w:bookmarkStart w:id="0" w:name="_GoBack"/>
            <w:bookmarkEnd w:id="0"/>
            <w:r w:rsidR="007463EF">
              <w:rPr>
                <w:sz w:val="21"/>
                <w:szCs w:val="21"/>
              </w:rPr>
              <w:t>-19</w:t>
            </w:r>
          </w:p>
        </w:tc>
      </w:tr>
    </w:tbl>
    <w:p w14:paraId="14AA4D8D" w14:textId="53180002" w:rsidR="00BC6327" w:rsidRPr="00412B2F" w:rsidRDefault="00BC6327" w:rsidP="006672EF">
      <w:pPr>
        <w:pStyle w:val="BodyText3"/>
        <w:pBdr>
          <w:top w:val="none" w:sz="0" w:space="0" w:color="auto"/>
          <w:left w:val="none" w:sz="0" w:space="0" w:color="auto"/>
          <w:bottom w:val="none" w:sz="0" w:space="0" w:color="auto"/>
          <w:right w:val="none" w:sz="0" w:space="0" w:color="auto"/>
        </w:pBdr>
        <w:spacing w:before="40" w:after="4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70E62887" w:rsidR="006537F6" w:rsidRPr="00412B2F" w:rsidRDefault="00442D66" w:rsidP="006672EF">
      <w:pPr>
        <w:pStyle w:val="BodyText3"/>
        <w:pBdr>
          <w:top w:val="none" w:sz="0" w:space="0" w:color="auto"/>
          <w:left w:val="none" w:sz="0" w:space="0" w:color="auto"/>
          <w:bottom w:val="none" w:sz="0" w:space="0" w:color="auto"/>
          <w:right w:val="none" w:sz="0" w:space="0" w:color="auto"/>
        </w:pBdr>
        <w:spacing w:before="40" w:after="40"/>
        <w:rPr>
          <w:b/>
          <w:bCs/>
          <w:sz w:val="21"/>
          <w:szCs w:val="21"/>
          <w:lang w:val="es-ES"/>
        </w:rPr>
      </w:pPr>
      <w:r w:rsidRPr="00442D66">
        <w:rPr>
          <w:b/>
          <w:bCs/>
          <w:sz w:val="21"/>
          <w:szCs w:val="21"/>
          <w:lang w:val="es-MX"/>
        </w:rPr>
        <w:t>Este informe contiene información muy importante sobre su agua para beber.  Favor de comunicarse [</w:t>
      </w:r>
      <w:r w:rsidR="00A74A14">
        <w:rPr>
          <w:b/>
          <w:bCs/>
          <w:i/>
          <w:caps/>
          <w:sz w:val="21"/>
          <w:szCs w:val="21"/>
          <w:lang w:val="es-MX"/>
        </w:rPr>
        <w:t>Sierra Conservation Center</w:t>
      </w:r>
      <w:r w:rsidRPr="00442D66">
        <w:rPr>
          <w:b/>
          <w:bCs/>
          <w:sz w:val="21"/>
          <w:szCs w:val="21"/>
          <w:lang w:val="es-MX"/>
        </w:rPr>
        <w:t>] a [</w:t>
      </w:r>
      <w:r w:rsidR="00A74A14">
        <w:rPr>
          <w:b/>
          <w:bCs/>
          <w:i/>
          <w:caps/>
          <w:sz w:val="21"/>
          <w:szCs w:val="21"/>
          <w:lang w:val="es-MX"/>
        </w:rPr>
        <w:t>5100 O’byrnes Ferry rd. Jamestown CA 95327</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658AE5D7" w:rsidR="00BC6327" w:rsidRPr="00412B2F" w:rsidRDefault="007463E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1CA049EA" w:rsidR="00BC6327" w:rsidRPr="00412B2F" w:rsidRDefault="007463E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Lake Tulloch, Jamestown CA 95327</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523DFBB8" w:rsidR="00BC6327" w:rsidRPr="00412B2F" w:rsidRDefault="007463EF" w:rsidP="007463EF">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Completed March 2003. You may acquire a copy from Plant </w:t>
            </w:r>
          </w:p>
        </w:tc>
      </w:tr>
      <w:tr w:rsidR="00BC6327" w:rsidRPr="00412B2F" w14:paraId="4AB6369E" w14:textId="77777777" w:rsidTr="008A5B6C">
        <w:tc>
          <w:tcPr>
            <w:tcW w:w="10800" w:type="dxa"/>
            <w:gridSpan w:val="9"/>
            <w:tcBorders>
              <w:bottom w:val="single" w:sz="4" w:space="0" w:color="auto"/>
            </w:tcBorders>
          </w:tcPr>
          <w:p w14:paraId="6915A980" w14:textId="7F147F9E" w:rsidR="007463EF" w:rsidRPr="007463EF" w:rsidRDefault="007463EF" w:rsidP="007463EF">
            <w:pPr>
              <w:pStyle w:val="BodyText3"/>
              <w:pBdr>
                <w:top w:val="none" w:sz="0" w:space="0" w:color="auto"/>
                <w:left w:val="none" w:sz="0" w:space="0" w:color="auto"/>
                <w:bottom w:val="none" w:sz="0" w:space="0" w:color="auto"/>
                <w:right w:val="none" w:sz="0" w:space="0" w:color="auto"/>
              </w:pBdr>
              <w:ind w:left="-108" w:firstLine="22"/>
              <w:jc w:val="left"/>
              <w:rPr>
                <w:sz w:val="21"/>
                <w:szCs w:val="21"/>
                <w:u w:val="single"/>
              </w:rPr>
            </w:pPr>
            <w:r w:rsidRPr="007463EF">
              <w:rPr>
                <w:sz w:val="21"/>
                <w:szCs w:val="21"/>
                <w:u w:val="single"/>
              </w:rPr>
              <w:t>Operations. The source water is considered most vulnerable to these constituents; septic systems, chemical/petroleum pipeline,</w:t>
            </w:r>
          </w:p>
          <w:p w14:paraId="556CD1B7" w14:textId="39CBCFDB" w:rsidR="007463EF" w:rsidRPr="00412B2F" w:rsidRDefault="007463EF" w:rsidP="007463EF">
            <w:pPr>
              <w:pStyle w:val="BodyText3"/>
              <w:pBdr>
                <w:top w:val="none" w:sz="0" w:space="0" w:color="auto"/>
                <w:left w:val="none" w:sz="0" w:space="0" w:color="auto"/>
                <w:bottom w:val="none" w:sz="0" w:space="0" w:color="auto"/>
                <w:right w:val="none" w:sz="0" w:space="0" w:color="auto"/>
              </w:pBdr>
              <w:tabs>
                <w:tab w:val="left" w:pos="6310"/>
              </w:tabs>
              <w:ind w:left="-108" w:firstLine="22"/>
              <w:jc w:val="left"/>
              <w:rPr>
                <w:sz w:val="21"/>
                <w:szCs w:val="21"/>
              </w:rPr>
            </w:pPr>
            <w:r>
              <w:rPr>
                <w:sz w:val="21"/>
                <w:szCs w:val="21"/>
              </w:rPr>
              <w:t xml:space="preserve">Electrical and electronic </w:t>
            </w:r>
            <w:proofErr w:type="gramStart"/>
            <w:r>
              <w:rPr>
                <w:sz w:val="21"/>
                <w:szCs w:val="21"/>
              </w:rPr>
              <w:t>manufacturing,</w:t>
            </w:r>
            <w:proofErr w:type="gramEnd"/>
            <w:r>
              <w:rPr>
                <w:sz w:val="21"/>
                <w:szCs w:val="21"/>
              </w:rPr>
              <w:t xml:space="preserve"> and photo processing/printing.</w:t>
            </w:r>
            <w:r>
              <w:rPr>
                <w:sz w:val="21"/>
                <w:szCs w:val="21"/>
              </w:rPr>
              <w:tab/>
            </w: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AF1D6AE" w:rsidR="00BC6327" w:rsidRPr="00412B2F" w:rsidRDefault="007463E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05D61F9C" w:rsidR="00BC6327" w:rsidRPr="007463EF" w:rsidRDefault="007463EF" w:rsidP="007463EF">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 xml:space="preserve">Joe </w:t>
            </w:r>
            <w:proofErr w:type="spellStart"/>
            <w:r>
              <w:rPr>
                <w:sz w:val="21"/>
                <w:szCs w:val="21"/>
                <w:u w:val="single"/>
              </w:rPr>
              <w:t>Borla</w:t>
            </w:r>
            <w:proofErr w:type="spellEnd"/>
            <w:r>
              <w:rPr>
                <w:sz w:val="21"/>
                <w:szCs w:val="21"/>
                <w:u w:val="single"/>
              </w:rPr>
              <w:t xml:space="preserve"> </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C8D43C1"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7463EF">
              <w:rPr>
                <w:sz w:val="21"/>
                <w:szCs w:val="21"/>
                <w:u w:val="single"/>
              </w:rPr>
              <w:t>209</w:t>
            </w:r>
            <w:r w:rsidRPr="00412B2F">
              <w:rPr>
                <w:sz w:val="21"/>
                <w:szCs w:val="21"/>
              </w:rPr>
              <w:t>)</w:t>
            </w:r>
            <w:r w:rsidR="007463EF">
              <w:rPr>
                <w:sz w:val="21"/>
                <w:szCs w:val="21"/>
              </w:rPr>
              <w:t xml:space="preserve"> </w:t>
            </w:r>
            <w:r w:rsidR="007463EF">
              <w:rPr>
                <w:sz w:val="21"/>
                <w:szCs w:val="21"/>
                <w:u w:val="single"/>
              </w:rPr>
              <w:t>984-5291x5428</w:t>
            </w:r>
            <w:r w:rsidR="00896E02" w:rsidRPr="00412B2F">
              <w:rPr>
                <w:sz w:val="21"/>
                <w:szCs w:val="21"/>
              </w:rPr>
              <w:t>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2DFFEA3E" w:rsidR="00BC6327" w:rsidRPr="00F41F91" w:rsidRDefault="001F5718" w:rsidP="00383730">
            <w:pPr>
              <w:jc w:val="center"/>
              <w:rPr>
                <w:sz w:val="18"/>
                <w:szCs w:val="18"/>
                <w:u w:val="single"/>
              </w:rPr>
            </w:pPr>
            <w:r>
              <w:rPr>
                <w:sz w:val="18"/>
                <w:szCs w:val="18"/>
              </w:rPr>
              <w:t>4</w:t>
            </w:r>
          </w:p>
        </w:tc>
        <w:tc>
          <w:tcPr>
            <w:tcW w:w="1350" w:type="dxa"/>
            <w:gridSpan w:val="2"/>
            <w:tcBorders>
              <w:top w:val="nil"/>
              <w:bottom w:val="single" w:sz="4" w:space="0" w:color="auto"/>
            </w:tcBorders>
          </w:tcPr>
          <w:p w14:paraId="41570855" w14:textId="4DCA05D8" w:rsidR="00BC6327" w:rsidRPr="00F41F91" w:rsidRDefault="001F5718" w:rsidP="00383730">
            <w:pPr>
              <w:jc w:val="center"/>
              <w:rPr>
                <w:sz w:val="18"/>
                <w:szCs w:val="18"/>
              </w:rPr>
            </w:pPr>
            <w:r>
              <w:rPr>
                <w:sz w:val="18"/>
                <w:szCs w:val="18"/>
              </w:rPr>
              <w:t>2</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6A188D9F" w:rsidR="008F7660" w:rsidRPr="00F41F91" w:rsidRDefault="001F5718" w:rsidP="00383730">
            <w:pPr>
              <w:jc w:val="center"/>
              <w:rPr>
                <w:sz w:val="18"/>
                <w:szCs w:val="18"/>
              </w:rPr>
            </w:pPr>
            <w:r>
              <w:rPr>
                <w:sz w:val="18"/>
                <w:szCs w:val="18"/>
              </w:rPr>
              <w:t>1</w:t>
            </w:r>
          </w:p>
        </w:tc>
        <w:tc>
          <w:tcPr>
            <w:tcW w:w="1350" w:type="dxa"/>
            <w:gridSpan w:val="2"/>
            <w:tcBorders>
              <w:top w:val="single" w:sz="4" w:space="0" w:color="auto"/>
              <w:bottom w:val="single" w:sz="4" w:space="0" w:color="auto"/>
            </w:tcBorders>
          </w:tcPr>
          <w:p w14:paraId="49BF3FBF" w14:textId="4AFE015A" w:rsidR="008F7660" w:rsidRPr="00F41F91" w:rsidRDefault="001F5718" w:rsidP="00383730">
            <w:pPr>
              <w:jc w:val="center"/>
              <w:rPr>
                <w:sz w:val="18"/>
                <w:szCs w:val="18"/>
              </w:rPr>
            </w:pPr>
            <w:r>
              <w:rPr>
                <w:sz w:val="18"/>
                <w:szCs w:val="18"/>
              </w:rPr>
              <w:t>1</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0CC6BDAD" w:rsidR="002F6EC9" w:rsidRPr="00F41F91" w:rsidRDefault="001F5718" w:rsidP="00383730">
            <w:pPr>
              <w:jc w:val="center"/>
              <w:rPr>
                <w:sz w:val="18"/>
                <w:szCs w:val="18"/>
              </w:rPr>
            </w:pPr>
            <w:r>
              <w:rPr>
                <w:sz w:val="18"/>
                <w:szCs w:val="18"/>
              </w:rPr>
              <w:t>1</w:t>
            </w:r>
          </w:p>
        </w:tc>
        <w:tc>
          <w:tcPr>
            <w:tcW w:w="1350" w:type="dxa"/>
            <w:gridSpan w:val="2"/>
            <w:tcBorders>
              <w:top w:val="single" w:sz="4" w:space="0" w:color="auto"/>
              <w:bottom w:val="single" w:sz="4" w:space="0" w:color="auto"/>
            </w:tcBorders>
          </w:tcPr>
          <w:p w14:paraId="39CB7EA1" w14:textId="3F67426E" w:rsidR="005540D9" w:rsidRPr="00F41F91" w:rsidRDefault="001F5718" w:rsidP="00383730">
            <w:pPr>
              <w:jc w:val="center"/>
              <w:rPr>
                <w:sz w:val="18"/>
                <w:szCs w:val="18"/>
              </w:rPr>
            </w:pPr>
            <w:r>
              <w:rPr>
                <w:sz w:val="18"/>
                <w:szCs w:val="18"/>
              </w:rPr>
              <w:t>1</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2A45AB85" w:rsidR="00B44817" w:rsidRPr="00F41F91" w:rsidRDefault="00182355" w:rsidP="00D057C3">
            <w:pPr>
              <w:rPr>
                <w:sz w:val="18"/>
              </w:rPr>
            </w:pPr>
            <w:r>
              <w:rPr>
                <w:sz w:val="18"/>
              </w:rPr>
              <w:t>Lead (</w:t>
            </w:r>
            <w:proofErr w:type="spellStart"/>
            <w:r>
              <w:rPr>
                <w:sz w:val="18"/>
              </w:rPr>
              <w:t>ug</w:t>
            </w:r>
            <w:proofErr w:type="spellEnd"/>
            <w:r>
              <w:rPr>
                <w:sz w:val="18"/>
              </w:rPr>
              <w:t>/l</w:t>
            </w:r>
            <w:r w:rsidR="00B44817" w:rsidRPr="00F41F91">
              <w:rPr>
                <w:sz w:val="18"/>
              </w:rPr>
              <w:t>)</w:t>
            </w:r>
          </w:p>
        </w:tc>
        <w:tc>
          <w:tcPr>
            <w:tcW w:w="810" w:type="dxa"/>
            <w:gridSpan w:val="2"/>
            <w:tcBorders>
              <w:top w:val="nil"/>
            </w:tcBorders>
          </w:tcPr>
          <w:p w14:paraId="74C46DDB" w14:textId="3CC42958" w:rsidR="00B44817" w:rsidRPr="00F41F91" w:rsidRDefault="001F5718" w:rsidP="00D057C3">
            <w:pPr>
              <w:jc w:val="center"/>
              <w:rPr>
                <w:sz w:val="18"/>
              </w:rPr>
            </w:pPr>
            <w:r>
              <w:rPr>
                <w:sz w:val="18"/>
              </w:rPr>
              <w:t>10/01/18</w:t>
            </w:r>
          </w:p>
        </w:tc>
        <w:tc>
          <w:tcPr>
            <w:tcW w:w="991" w:type="dxa"/>
            <w:gridSpan w:val="2"/>
            <w:tcBorders>
              <w:top w:val="nil"/>
            </w:tcBorders>
          </w:tcPr>
          <w:p w14:paraId="2EB76238" w14:textId="6876AFA4" w:rsidR="00B44817" w:rsidRPr="00F41F91" w:rsidRDefault="001F5718" w:rsidP="00D057C3">
            <w:pPr>
              <w:jc w:val="center"/>
              <w:rPr>
                <w:sz w:val="18"/>
              </w:rPr>
            </w:pPr>
            <w:r>
              <w:rPr>
                <w:sz w:val="18"/>
              </w:rPr>
              <w:t>20</w:t>
            </w:r>
          </w:p>
        </w:tc>
        <w:tc>
          <w:tcPr>
            <w:tcW w:w="990" w:type="dxa"/>
            <w:gridSpan w:val="2"/>
            <w:tcBorders>
              <w:top w:val="nil"/>
              <w:bottom w:val="nil"/>
            </w:tcBorders>
          </w:tcPr>
          <w:p w14:paraId="4C3FDB54" w14:textId="776C52B8" w:rsidR="00B44817" w:rsidRPr="00F41F91" w:rsidRDefault="001F5718" w:rsidP="00D057C3">
            <w:pPr>
              <w:jc w:val="center"/>
              <w:rPr>
                <w:sz w:val="18"/>
              </w:rPr>
            </w:pPr>
            <w:r>
              <w:rPr>
                <w:sz w:val="18"/>
              </w:rPr>
              <w:t>0</w:t>
            </w:r>
          </w:p>
        </w:tc>
        <w:tc>
          <w:tcPr>
            <w:tcW w:w="1080" w:type="dxa"/>
            <w:tcBorders>
              <w:top w:val="nil"/>
              <w:bottom w:val="nil"/>
            </w:tcBorders>
          </w:tcPr>
          <w:p w14:paraId="48CE0F50" w14:textId="6E8880A8" w:rsidR="00B44817" w:rsidRPr="00F41F91" w:rsidRDefault="001F571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297853CB" w:rsidR="00B44817" w:rsidRPr="00F41F91" w:rsidRDefault="00182355" w:rsidP="00D057C3">
            <w:pPr>
              <w:rPr>
                <w:sz w:val="18"/>
              </w:rPr>
            </w:pPr>
            <w:r>
              <w:rPr>
                <w:sz w:val="18"/>
              </w:rPr>
              <w:t>Copper (mg/l</w:t>
            </w:r>
            <w:r w:rsidR="00B44817" w:rsidRPr="00F41F91">
              <w:rPr>
                <w:sz w:val="18"/>
              </w:rPr>
              <w:t>)</w:t>
            </w:r>
          </w:p>
        </w:tc>
        <w:tc>
          <w:tcPr>
            <w:tcW w:w="810" w:type="dxa"/>
            <w:gridSpan w:val="2"/>
            <w:tcBorders>
              <w:bottom w:val="single" w:sz="18" w:space="0" w:color="auto"/>
            </w:tcBorders>
          </w:tcPr>
          <w:p w14:paraId="192E15A5" w14:textId="4C72E358" w:rsidR="00B44817" w:rsidRPr="00F41F91" w:rsidRDefault="001F5718" w:rsidP="00D057C3">
            <w:pPr>
              <w:jc w:val="center"/>
              <w:rPr>
                <w:sz w:val="18"/>
              </w:rPr>
            </w:pPr>
            <w:r>
              <w:rPr>
                <w:sz w:val="18"/>
              </w:rPr>
              <w:t>10/01/18</w:t>
            </w:r>
          </w:p>
        </w:tc>
        <w:tc>
          <w:tcPr>
            <w:tcW w:w="991" w:type="dxa"/>
            <w:gridSpan w:val="2"/>
            <w:tcBorders>
              <w:bottom w:val="single" w:sz="18" w:space="0" w:color="auto"/>
            </w:tcBorders>
          </w:tcPr>
          <w:p w14:paraId="18011756" w14:textId="2C3D0A62" w:rsidR="00B44817" w:rsidRPr="00F41F91" w:rsidRDefault="001F5718" w:rsidP="00D057C3">
            <w:pPr>
              <w:jc w:val="center"/>
              <w:rPr>
                <w:sz w:val="18"/>
              </w:rPr>
            </w:pPr>
            <w:r>
              <w:rPr>
                <w:sz w:val="18"/>
              </w:rPr>
              <w:t>20</w:t>
            </w:r>
          </w:p>
        </w:tc>
        <w:tc>
          <w:tcPr>
            <w:tcW w:w="990" w:type="dxa"/>
            <w:gridSpan w:val="2"/>
            <w:tcBorders>
              <w:bottom w:val="single" w:sz="18" w:space="0" w:color="auto"/>
            </w:tcBorders>
          </w:tcPr>
          <w:p w14:paraId="7CE90126" w14:textId="11AE581B" w:rsidR="00B44817" w:rsidRPr="00F41F91" w:rsidRDefault="001F5718" w:rsidP="00D057C3">
            <w:pPr>
              <w:jc w:val="center"/>
              <w:rPr>
                <w:sz w:val="18"/>
              </w:rPr>
            </w:pPr>
            <w:r>
              <w:rPr>
                <w:sz w:val="18"/>
              </w:rPr>
              <w:t>.220</w:t>
            </w:r>
          </w:p>
        </w:tc>
        <w:tc>
          <w:tcPr>
            <w:tcW w:w="1080" w:type="dxa"/>
            <w:tcBorders>
              <w:bottom w:val="single" w:sz="18" w:space="0" w:color="auto"/>
            </w:tcBorders>
          </w:tcPr>
          <w:p w14:paraId="11DE16E1" w14:textId="05BC9722" w:rsidR="00B44817" w:rsidRPr="00F41F91" w:rsidRDefault="001F571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735C4C7" w:rsidR="00B3023D" w:rsidRPr="00F41F91" w:rsidRDefault="001412BA" w:rsidP="009C6436">
            <w:pPr>
              <w:jc w:val="center"/>
              <w:rPr>
                <w:sz w:val="18"/>
              </w:rPr>
            </w:pPr>
            <w:r>
              <w:rPr>
                <w:sz w:val="18"/>
              </w:rPr>
              <w:t>8/8/18</w:t>
            </w:r>
          </w:p>
        </w:tc>
        <w:tc>
          <w:tcPr>
            <w:tcW w:w="1350" w:type="dxa"/>
            <w:tcBorders>
              <w:top w:val="nil"/>
              <w:bottom w:val="single" w:sz="4" w:space="0" w:color="auto"/>
            </w:tcBorders>
          </w:tcPr>
          <w:p w14:paraId="690B0D1C" w14:textId="0A3C5281" w:rsidR="00B3023D" w:rsidRPr="00F41F91" w:rsidRDefault="001412BA" w:rsidP="009C6436">
            <w:pPr>
              <w:jc w:val="center"/>
              <w:rPr>
                <w:sz w:val="18"/>
              </w:rPr>
            </w:pPr>
            <w:r>
              <w:rPr>
                <w:sz w:val="18"/>
              </w:rPr>
              <w:t>1.9</w:t>
            </w:r>
          </w:p>
        </w:tc>
        <w:tc>
          <w:tcPr>
            <w:tcW w:w="1440" w:type="dxa"/>
            <w:tcBorders>
              <w:top w:val="nil"/>
              <w:bottom w:val="single" w:sz="4" w:space="0" w:color="auto"/>
            </w:tcBorders>
          </w:tcPr>
          <w:p w14:paraId="6802CC34" w14:textId="1A19DA8E" w:rsidR="00B3023D" w:rsidRPr="00F41F91" w:rsidRDefault="007B4196"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5810FF9" w:rsidR="00B3023D" w:rsidRPr="00F41F91" w:rsidRDefault="001412BA" w:rsidP="009C6436">
            <w:pPr>
              <w:jc w:val="center"/>
              <w:rPr>
                <w:sz w:val="18"/>
              </w:rPr>
            </w:pPr>
            <w:r>
              <w:rPr>
                <w:sz w:val="18"/>
              </w:rPr>
              <w:t>8/8/18</w:t>
            </w:r>
          </w:p>
        </w:tc>
        <w:tc>
          <w:tcPr>
            <w:tcW w:w="1350" w:type="dxa"/>
            <w:tcBorders>
              <w:bottom w:val="single" w:sz="18" w:space="0" w:color="auto"/>
            </w:tcBorders>
          </w:tcPr>
          <w:p w14:paraId="5F571C45" w14:textId="74CADCAF" w:rsidR="00B3023D" w:rsidRPr="00F41F91" w:rsidRDefault="001412BA" w:rsidP="009C6436">
            <w:pPr>
              <w:jc w:val="center"/>
              <w:rPr>
                <w:sz w:val="18"/>
              </w:rPr>
            </w:pPr>
            <w:r>
              <w:rPr>
                <w:sz w:val="18"/>
              </w:rPr>
              <w:t>20</w:t>
            </w:r>
          </w:p>
        </w:tc>
        <w:tc>
          <w:tcPr>
            <w:tcW w:w="1440" w:type="dxa"/>
            <w:tcBorders>
              <w:bottom w:val="single" w:sz="18" w:space="0" w:color="auto"/>
            </w:tcBorders>
          </w:tcPr>
          <w:p w14:paraId="2BE476FB" w14:textId="6CE227BD" w:rsidR="00B3023D" w:rsidRPr="00F41F91" w:rsidRDefault="007B4196"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5FFEB31D" w14:textId="77777777" w:rsidR="00BC6327" w:rsidRDefault="001412BA" w:rsidP="00D057C3">
            <w:pPr>
              <w:ind w:left="180"/>
              <w:rPr>
                <w:sz w:val="18"/>
              </w:rPr>
            </w:pPr>
            <w:r>
              <w:rPr>
                <w:sz w:val="18"/>
              </w:rPr>
              <w:t>Nitrate (as Nitrogen N)</w:t>
            </w:r>
          </w:p>
          <w:p w14:paraId="40E2F254" w14:textId="46501CFF" w:rsidR="005E3116" w:rsidRPr="00F41F91" w:rsidRDefault="005E3116" w:rsidP="00D057C3">
            <w:pPr>
              <w:ind w:left="180"/>
              <w:rPr>
                <w:sz w:val="18"/>
              </w:rPr>
            </w:pPr>
            <w:r>
              <w:rPr>
                <w:sz w:val="18"/>
              </w:rPr>
              <w:t>(pre-treatment)</w:t>
            </w:r>
            <w:r w:rsidR="00525753">
              <w:rPr>
                <w:sz w:val="18"/>
              </w:rPr>
              <w:t xml:space="preserve"> mg/l</w:t>
            </w:r>
          </w:p>
        </w:tc>
        <w:tc>
          <w:tcPr>
            <w:tcW w:w="990" w:type="dxa"/>
            <w:tcBorders>
              <w:top w:val="nil"/>
            </w:tcBorders>
          </w:tcPr>
          <w:p w14:paraId="5D776A03" w14:textId="6E82364B" w:rsidR="00BC6327" w:rsidRPr="00F41F91" w:rsidRDefault="001412BA" w:rsidP="00D057C3">
            <w:pPr>
              <w:jc w:val="center"/>
              <w:rPr>
                <w:sz w:val="18"/>
              </w:rPr>
            </w:pPr>
            <w:r>
              <w:rPr>
                <w:sz w:val="18"/>
              </w:rPr>
              <w:t>8/8/18</w:t>
            </w:r>
          </w:p>
        </w:tc>
        <w:tc>
          <w:tcPr>
            <w:tcW w:w="1350" w:type="dxa"/>
            <w:tcBorders>
              <w:top w:val="nil"/>
            </w:tcBorders>
          </w:tcPr>
          <w:p w14:paraId="492AEBB3" w14:textId="1469DE99" w:rsidR="00BC6327" w:rsidRPr="00F41F91" w:rsidRDefault="001412BA" w:rsidP="00D057C3">
            <w:pPr>
              <w:jc w:val="center"/>
              <w:rPr>
                <w:sz w:val="18"/>
              </w:rPr>
            </w:pPr>
            <w:r>
              <w:rPr>
                <w:sz w:val="18"/>
              </w:rPr>
              <w:t>.12</w:t>
            </w:r>
          </w:p>
        </w:tc>
        <w:tc>
          <w:tcPr>
            <w:tcW w:w="1440" w:type="dxa"/>
            <w:tcBorders>
              <w:top w:val="nil"/>
            </w:tcBorders>
          </w:tcPr>
          <w:p w14:paraId="0EA1207A" w14:textId="33F52E51" w:rsidR="00BC6327" w:rsidRPr="00F41F91" w:rsidRDefault="005E3116" w:rsidP="00D057C3">
            <w:pPr>
              <w:jc w:val="center"/>
              <w:rPr>
                <w:sz w:val="18"/>
              </w:rPr>
            </w:pPr>
            <w:r>
              <w:rPr>
                <w:sz w:val="18"/>
              </w:rPr>
              <w:t>N/A</w:t>
            </w:r>
          </w:p>
        </w:tc>
        <w:tc>
          <w:tcPr>
            <w:tcW w:w="900" w:type="dxa"/>
            <w:tcBorders>
              <w:top w:val="nil"/>
            </w:tcBorders>
          </w:tcPr>
          <w:p w14:paraId="566791C1" w14:textId="3C8D5718" w:rsidR="00BC6327" w:rsidRPr="00F41F91" w:rsidRDefault="001412BA" w:rsidP="00D057C3">
            <w:pPr>
              <w:jc w:val="center"/>
              <w:rPr>
                <w:sz w:val="18"/>
              </w:rPr>
            </w:pPr>
            <w:r>
              <w:rPr>
                <w:sz w:val="18"/>
              </w:rPr>
              <w:t>10</w:t>
            </w:r>
          </w:p>
        </w:tc>
        <w:tc>
          <w:tcPr>
            <w:tcW w:w="1080" w:type="dxa"/>
            <w:tcBorders>
              <w:top w:val="nil"/>
            </w:tcBorders>
          </w:tcPr>
          <w:p w14:paraId="5E4F841C" w14:textId="15530073" w:rsidR="00BC6327" w:rsidRPr="00F41F91" w:rsidRDefault="001412BA" w:rsidP="00D057C3">
            <w:pPr>
              <w:jc w:val="center"/>
              <w:rPr>
                <w:sz w:val="18"/>
              </w:rPr>
            </w:pPr>
            <w:r>
              <w:rPr>
                <w:sz w:val="18"/>
              </w:rPr>
              <w:t>10</w:t>
            </w:r>
          </w:p>
        </w:tc>
        <w:tc>
          <w:tcPr>
            <w:tcW w:w="2808" w:type="dxa"/>
            <w:tcBorders>
              <w:top w:val="nil"/>
              <w:right w:val="single" w:sz="6" w:space="0" w:color="auto"/>
            </w:tcBorders>
          </w:tcPr>
          <w:p w14:paraId="2B8C0EB3" w14:textId="1325F56B" w:rsidR="00BC6327" w:rsidRPr="00F41F91" w:rsidRDefault="001412BA" w:rsidP="00D057C3">
            <w:pPr>
              <w:rPr>
                <w:sz w:val="18"/>
              </w:rPr>
            </w:pPr>
            <w:r w:rsidRPr="001412BA">
              <w:rPr>
                <w:sz w:val="18"/>
              </w:rPr>
              <w:t>Runoff and leaching from fertilizer use; leaching from septic tanks and sewage; erosion of natural deposits</w:t>
            </w:r>
          </w:p>
        </w:tc>
      </w:tr>
      <w:tr w:rsidR="00BC6327" w:rsidRPr="001F3468" w14:paraId="3325AB52" w14:textId="77777777" w:rsidTr="0058475A">
        <w:trPr>
          <w:trHeight w:val="1322"/>
          <w:jc w:val="center"/>
        </w:trPr>
        <w:tc>
          <w:tcPr>
            <w:tcW w:w="2268" w:type="dxa"/>
            <w:gridSpan w:val="2"/>
            <w:tcBorders>
              <w:left w:val="single" w:sz="6" w:space="0" w:color="auto"/>
              <w:bottom w:val="single" w:sz="18" w:space="0" w:color="auto"/>
            </w:tcBorders>
          </w:tcPr>
          <w:p w14:paraId="7C52A6FE" w14:textId="57508020" w:rsidR="00BC6327" w:rsidRDefault="0058475A" w:rsidP="00D057C3">
            <w:pPr>
              <w:ind w:left="180"/>
              <w:rPr>
                <w:sz w:val="18"/>
              </w:rPr>
            </w:pPr>
            <w:r>
              <w:rPr>
                <w:sz w:val="18"/>
              </w:rPr>
              <w:t>Turbidity</w:t>
            </w:r>
            <w:r w:rsidR="005E3116">
              <w:rPr>
                <w:sz w:val="18"/>
              </w:rPr>
              <w:t xml:space="preserve"> </w:t>
            </w:r>
            <w:r w:rsidR="00B05A57">
              <w:rPr>
                <w:sz w:val="18"/>
              </w:rPr>
              <w:t>(Raw water</w:t>
            </w:r>
            <w:r w:rsidR="005E3116" w:rsidRPr="005E3116">
              <w:rPr>
                <w:sz w:val="18"/>
              </w:rPr>
              <w:t>)</w:t>
            </w:r>
            <w:r w:rsidR="005E3116">
              <w:rPr>
                <w:sz w:val="18"/>
              </w:rPr>
              <w:t xml:space="preserve"> </w:t>
            </w:r>
            <w:proofErr w:type="spellStart"/>
            <w:r w:rsidR="00525753">
              <w:rPr>
                <w:sz w:val="18"/>
              </w:rPr>
              <w:t>ntu</w:t>
            </w:r>
            <w:proofErr w:type="spellEnd"/>
          </w:p>
          <w:p w14:paraId="09DD6AFE" w14:textId="77777777" w:rsidR="0058475A" w:rsidRDefault="0058475A" w:rsidP="00D057C3">
            <w:pPr>
              <w:ind w:left="180"/>
              <w:rPr>
                <w:sz w:val="18"/>
              </w:rPr>
            </w:pPr>
          </w:p>
          <w:p w14:paraId="624DE27B" w14:textId="57CC6521" w:rsidR="0058475A" w:rsidRDefault="0058475A" w:rsidP="00D057C3">
            <w:pPr>
              <w:ind w:left="180"/>
              <w:rPr>
                <w:sz w:val="18"/>
              </w:rPr>
            </w:pPr>
            <w:r>
              <w:rPr>
                <w:sz w:val="18"/>
              </w:rPr>
              <w:t xml:space="preserve">Aluminum  mg/l </w:t>
            </w:r>
            <w:r w:rsidR="00B05A57">
              <w:rPr>
                <w:sz w:val="18"/>
              </w:rPr>
              <w:t>(Raw water</w:t>
            </w:r>
            <w:r w:rsidR="005E3116" w:rsidRPr="005E3116">
              <w:rPr>
                <w:sz w:val="18"/>
              </w:rPr>
              <w:t>)</w:t>
            </w:r>
            <w:r w:rsidR="00525753">
              <w:rPr>
                <w:sz w:val="18"/>
              </w:rPr>
              <w:t xml:space="preserve"> mg/l</w:t>
            </w:r>
          </w:p>
          <w:p w14:paraId="60F66ECF" w14:textId="77777777" w:rsidR="0058475A" w:rsidRDefault="0058475A" w:rsidP="00D057C3">
            <w:pPr>
              <w:ind w:left="180"/>
              <w:rPr>
                <w:sz w:val="18"/>
              </w:rPr>
            </w:pPr>
          </w:p>
          <w:p w14:paraId="6905EB24" w14:textId="77777777" w:rsidR="0058475A" w:rsidRDefault="0058475A" w:rsidP="00D057C3">
            <w:pPr>
              <w:ind w:left="180"/>
              <w:rPr>
                <w:sz w:val="18"/>
              </w:rPr>
            </w:pPr>
          </w:p>
          <w:p w14:paraId="659D9F0F" w14:textId="6075CC15" w:rsidR="005E3116" w:rsidRDefault="00525753" w:rsidP="00525753">
            <w:pPr>
              <w:rPr>
                <w:sz w:val="18"/>
              </w:rPr>
            </w:pPr>
            <w:r>
              <w:rPr>
                <w:sz w:val="18"/>
              </w:rPr>
              <w:t xml:space="preserve">    Barium </w:t>
            </w:r>
            <w:r w:rsidR="00B05A57">
              <w:rPr>
                <w:sz w:val="18"/>
              </w:rPr>
              <w:t>(Raw water</w:t>
            </w:r>
            <w:r w:rsidR="005E3116" w:rsidRPr="005E3116">
              <w:rPr>
                <w:sz w:val="18"/>
              </w:rPr>
              <w:t>)</w:t>
            </w:r>
            <w:r>
              <w:rPr>
                <w:sz w:val="18"/>
              </w:rPr>
              <w:t>mg/l</w:t>
            </w:r>
          </w:p>
          <w:p w14:paraId="79098B0A" w14:textId="77777777" w:rsidR="005E3116" w:rsidRDefault="005E3116" w:rsidP="00D057C3">
            <w:pPr>
              <w:ind w:left="180"/>
              <w:rPr>
                <w:sz w:val="18"/>
              </w:rPr>
            </w:pPr>
          </w:p>
          <w:p w14:paraId="7E27EBF3" w14:textId="77777777" w:rsidR="005E3116" w:rsidRDefault="005E3116" w:rsidP="00D057C3">
            <w:pPr>
              <w:ind w:left="180"/>
              <w:rPr>
                <w:sz w:val="18"/>
              </w:rPr>
            </w:pPr>
          </w:p>
          <w:p w14:paraId="22233D7D" w14:textId="77777777" w:rsidR="00525753" w:rsidRDefault="00525753" w:rsidP="005E3116">
            <w:pPr>
              <w:ind w:left="180"/>
              <w:rPr>
                <w:sz w:val="18"/>
              </w:rPr>
            </w:pPr>
          </w:p>
          <w:p w14:paraId="3CFAA18D" w14:textId="77777777" w:rsidR="00525753" w:rsidRDefault="00525753" w:rsidP="005E3116">
            <w:pPr>
              <w:ind w:left="180"/>
              <w:rPr>
                <w:sz w:val="18"/>
              </w:rPr>
            </w:pPr>
          </w:p>
          <w:p w14:paraId="62DFAB71" w14:textId="122FA000" w:rsidR="0058475A" w:rsidRDefault="005E3116" w:rsidP="005E3116">
            <w:pPr>
              <w:ind w:left="180"/>
              <w:rPr>
                <w:sz w:val="18"/>
              </w:rPr>
            </w:pPr>
            <w:r>
              <w:rPr>
                <w:sz w:val="18"/>
              </w:rPr>
              <w:t xml:space="preserve"> </w:t>
            </w:r>
            <w:r w:rsidR="00A324F1">
              <w:rPr>
                <w:sz w:val="18"/>
              </w:rPr>
              <w:t>HAA5 (drinking</w:t>
            </w:r>
            <w:r>
              <w:rPr>
                <w:sz w:val="18"/>
              </w:rPr>
              <w:t xml:space="preserve"> water)</w:t>
            </w:r>
            <w:r w:rsidR="007B4196">
              <w:rPr>
                <w:sz w:val="18"/>
              </w:rPr>
              <w:t xml:space="preserve"> </w:t>
            </w:r>
            <w:proofErr w:type="spellStart"/>
            <w:r w:rsidR="007B4196">
              <w:rPr>
                <w:sz w:val="18"/>
              </w:rPr>
              <w:t>ug</w:t>
            </w:r>
            <w:proofErr w:type="spellEnd"/>
            <w:r w:rsidR="007B4196">
              <w:rPr>
                <w:sz w:val="18"/>
              </w:rPr>
              <w:t>/l</w:t>
            </w:r>
          </w:p>
          <w:p w14:paraId="328FCA6E" w14:textId="77777777" w:rsidR="005E3116" w:rsidRDefault="005E3116" w:rsidP="005E3116">
            <w:pPr>
              <w:ind w:left="180"/>
              <w:rPr>
                <w:sz w:val="18"/>
              </w:rPr>
            </w:pPr>
          </w:p>
          <w:p w14:paraId="51559D33" w14:textId="77777777" w:rsidR="005E3116" w:rsidRDefault="005E3116" w:rsidP="005E3116">
            <w:pPr>
              <w:ind w:left="180"/>
              <w:rPr>
                <w:sz w:val="18"/>
              </w:rPr>
            </w:pPr>
          </w:p>
          <w:p w14:paraId="5C7C930E" w14:textId="4819CCA8" w:rsidR="005E3116" w:rsidRDefault="00A324F1" w:rsidP="005E3116">
            <w:pPr>
              <w:ind w:left="180"/>
              <w:rPr>
                <w:sz w:val="18"/>
              </w:rPr>
            </w:pPr>
            <w:r>
              <w:rPr>
                <w:sz w:val="18"/>
              </w:rPr>
              <w:t>TTHM (drinking</w:t>
            </w:r>
            <w:r w:rsidR="005E3116">
              <w:rPr>
                <w:sz w:val="18"/>
              </w:rPr>
              <w:t xml:space="preserve"> water)</w:t>
            </w:r>
            <w:r w:rsidR="007B4196">
              <w:rPr>
                <w:sz w:val="18"/>
              </w:rPr>
              <w:t xml:space="preserve"> </w:t>
            </w:r>
            <w:proofErr w:type="spellStart"/>
            <w:r w:rsidR="007B4196">
              <w:rPr>
                <w:sz w:val="18"/>
              </w:rPr>
              <w:t>ug</w:t>
            </w:r>
            <w:proofErr w:type="spellEnd"/>
            <w:r w:rsidR="007B4196">
              <w:rPr>
                <w:sz w:val="18"/>
              </w:rPr>
              <w:t>/l</w:t>
            </w:r>
          </w:p>
          <w:p w14:paraId="61E8D8CC" w14:textId="514B3978" w:rsidR="0058475A" w:rsidRPr="00F41F91" w:rsidRDefault="0058475A" w:rsidP="00D057C3">
            <w:pPr>
              <w:ind w:left="180"/>
              <w:rPr>
                <w:sz w:val="18"/>
              </w:rPr>
            </w:pPr>
          </w:p>
        </w:tc>
        <w:tc>
          <w:tcPr>
            <w:tcW w:w="990" w:type="dxa"/>
            <w:tcBorders>
              <w:bottom w:val="single" w:sz="18" w:space="0" w:color="auto"/>
            </w:tcBorders>
          </w:tcPr>
          <w:p w14:paraId="5258E067" w14:textId="77777777" w:rsidR="00BC6327" w:rsidRDefault="0058475A" w:rsidP="00D057C3">
            <w:pPr>
              <w:jc w:val="center"/>
              <w:rPr>
                <w:sz w:val="18"/>
              </w:rPr>
            </w:pPr>
            <w:r>
              <w:rPr>
                <w:sz w:val="18"/>
              </w:rPr>
              <w:t>8/8/18</w:t>
            </w:r>
          </w:p>
          <w:p w14:paraId="36A5B5D9" w14:textId="77777777" w:rsidR="0058475A" w:rsidRDefault="0058475A" w:rsidP="00D057C3">
            <w:pPr>
              <w:jc w:val="center"/>
              <w:rPr>
                <w:sz w:val="18"/>
              </w:rPr>
            </w:pPr>
          </w:p>
          <w:p w14:paraId="4DE8A09C" w14:textId="77777777" w:rsidR="0058475A" w:rsidRDefault="0058475A" w:rsidP="00D057C3">
            <w:pPr>
              <w:jc w:val="center"/>
              <w:rPr>
                <w:sz w:val="18"/>
              </w:rPr>
            </w:pPr>
            <w:r>
              <w:rPr>
                <w:sz w:val="18"/>
              </w:rPr>
              <w:t>8/8/18</w:t>
            </w:r>
          </w:p>
          <w:p w14:paraId="70666FB7" w14:textId="77777777" w:rsidR="0058475A" w:rsidRDefault="0058475A" w:rsidP="00D057C3">
            <w:pPr>
              <w:jc w:val="center"/>
              <w:rPr>
                <w:sz w:val="18"/>
              </w:rPr>
            </w:pPr>
          </w:p>
          <w:p w14:paraId="24D8A0AA" w14:textId="77777777" w:rsidR="0058475A" w:rsidRDefault="0058475A" w:rsidP="00D057C3">
            <w:pPr>
              <w:jc w:val="center"/>
              <w:rPr>
                <w:sz w:val="18"/>
              </w:rPr>
            </w:pPr>
          </w:p>
          <w:p w14:paraId="259863DD" w14:textId="77777777" w:rsidR="0058475A" w:rsidRDefault="0058475A" w:rsidP="00D057C3">
            <w:pPr>
              <w:jc w:val="center"/>
              <w:rPr>
                <w:sz w:val="18"/>
              </w:rPr>
            </w:pPr>
          </w:p>
          <w:p w14:paraId="4D98BC72" w14:textId="77777777" w:rsidR="0058475A" w:rsidRDefault="0058475A" w:rsidP="00D057C3">
            <w:pPr>
              <w:jc w:val="center"/>
              <w:rPr>
                <w:sz w:val="18"/>
              </w:rPr>
            </w:pPr>
            <w:r>
              <w:rPr>
                <w:sz w:val="18"/>
              </w:rPr>
              <w:t>8/8/18</w:t>
            </w:r>
          </w:p>
          <w:p w14:paraId="77822E83" w14:textId="77777777" w:rsidR="005E3116" w:rsidRDefault="005E3116" w:rsidP="00D057C3">
            <w:pPr>
              <w:jc w:val="center"/>
              <w:rPr>
                <w:sz w:val="18"/>
              </w:rPr>
            </w:pPr>
          </w:p>
          <w:p w14:paraId="583F5445" w14:textId="77777777" w:rsidR="005E3116" w:rsidRDefault="005E3116" w:rsidP="00D057C3">
            <w:pPr>
              <w:jc w:val="center"/>
              <w:rPr>
                <w:sz w:val="18"/>
              </w:rPr>
            </w:pPr>
          </w:p>
          <w:p w14:paraId="1090BE80" w14:textId="77777777" w:rsidR="005E3116" w:rsidRDefault="005E3116" w:rsidP="00D057C3">
            <w:pPr>
              <w:jc w:val="center"/>
              <w:rPr>
                <w:sz w:val="18"/>
              </w:rPr>
            </w:pPr>
          </w:p>
          <w:p w14:paraId="1BE8E967" w14:textId="77777777" w:rsidR="005E3116" w:rsidRDefault="005E3116" w:rsidP="00D057C3">
            <w:pPr>
              <w:jc w:val="center"/>
              <w:rPr>
                <w:sz w:val="18"/>
              </w:rPr>
            </w:pPr>
          </w:p>
          <w:p w14:paraId="7063BFD5" w14:textId="77777777" w:rsidR="005E3116" w:rsidRDefault="005E3116" w:rsidP="00D057C3">
            <w:pPr>
              <w:jc w:val="center"/>
              <w:rPr>
                <w:sz w:val="18"/>
              </w:rPr>
            </w:pPr>
            <w:r>
              <w:rPr>
                <w:sz w:val="18"/>
              </w:rPr>
              <w:t>4 quarters</w:t>
            </w:r>
          </w:p>
          <w:p w14:paraId="3DC33C13" w14:textId="77777777" w:rsidR="005E3116" w:rsidRDefault="005E3116" w:rsidP="00D057C3">
            <w:pPr>
              <w:jc w:val="center"/>
              <w:rPr>
                <w:sz w:val="18"/>
              </w:rPr>
            </w:pPr>
          </w:p>
          <w:p w14:paraId="05E47BC0" w14:textId="77777777" w:rsidR="005E3116" w:rsidRDefault="005E3116" w:rsidP="00D057C3">
            <w:pPr>
              <w:jc w:val="center"/>
              <w:rPr>
                <w:sz w:val="18"/>
              </w:rPr>
            </w:pPr>
          </w:p>
          <w:p w14:paraId="3CD1FB67" w14:textId="296C15DF" w:rsidR="005E3116" w:rsidRPr="00F41F91" w:rsidRDefault="005E3116" w:rsidP="00D057C3">
            <w:pPr>
              <w:jc w:val="center"/>
              <w:rPr>
                <w:sz w:val="18"/>
              </w:rPr>
            </w:pPr>
            <w:r>
              <w:rPr>
                <w:sz w:val="18"/>
              </w:rPr>
              <w:t>4 quarters</w:t>
            </w:r>
          </w:p>
        </w:tc>
        <w:tc>
          <w:tcPr>
            <w:tcW w:w="1350" w:type="dxa"/>
            <w:tcBorders>
              <w:bottom w:val="single" w:sz="18" w:space="0" w:color="auto"/>
            </w:tcBorders>
          </w:tcPr>
          <w:p w14:paraId="7C4FA952" w14:textId="77777777" w:rsidR="00BC6327" w:rsidRDefault="0058475A" w:rsidP="00D057C3">
            <w:pPr>
              <w:jc w:val="center"/>
              <w:rPr>
                <w:sz w:val="18"/>
              </w:rPr>
            </w:pPr>
            <w:r>
              <w:rPr>
                <w:sz w:val="18"/>
              </w:rPr>
              <w:t>1.1</w:t>
            </w:r>
          </w:p>
          <w:p w14:paraId="171FBBF5" w14:textId="77777777" w:rsidR="0058475A" w:rsidRDefault="0058475A" w:rsidP="00D057C3">
            <w:pPr>
              <w:jc w:val="center"/>
              <w:rPr>
                <w:sz w:val="18"/>
              </w:rPr>
            </w:pPr>
          </w:p>
          <w:p w14:paraId="2E4367F7" w14:textId="77777777" w:rsidR="0058475A" w:rsidRDefault="0058475A" w:rsidP="00D057C3">
            <w:pPr>
              <w:jc w:val="center"/>
              <w:rPr>
                <w:sz w:val="18"/>
              </w:rPr>
            </w:pPr>
            <w:r>
              <w:rPr>
                <w:sz w:val="18"/>
              </w:rPr>
              <w:t>.050</w:t>
            </w:r>
          </w:p>
          <w:p w14:paraId="6AF83B01" w14:textId="77777777" w:rsidR="0058475A" w:rsidRDefault="0058475A" w:rsidP="00D057C3">
            <w:pPr>
              <w:jc w:val="center"/>
              <w:rPr>
                <w:sz w:val="18"/>
              </w:rPr>
            </w:pPr>
          </w:p>
          <w:p w14:paraId="4FFC921E" w14:textId="77777777" w:rsidR="0058475A" w:rsidRDefault="0058475A" w:rsidP="00D057C3">
            <w:pPr>
              <w:jc w:val="center"/>
              <w:rPr>
                <w:sz w:val="18"/>
              </w:rPr>
            </w:pPr>
          </w:p>
          <w:p w14:paraId="277E7360" w14:textId="77777777" w:rsidR="0058475A" w:rsidRDefault="0058475A" w:rsidP="00D057C3">
            <w:pPr>
              <w:jc w:val="center"/>
              <w:rPr>
                <w:sz w:val="18"/>
              </w:rPr>
            </w:pPr>
          </w:p>
          <w:p w14:paraId="57B61E16" w14:textId="77777777" w:rsidR="0058475A" w:rsidRDefault="0058475A" w:rsidP="00D057C3">
            <w:pPr>
              <w:jc w:val="center"/>
              <w:rPr>
                <w:sz w:val="18"/>
              </w:rPr>
            </w:pPr>
            <w:r>
              <w:rPr>
                <w:sz w:val="18"/>
              </w:rPr>
              <w:t>.013</w:t>
            </w:r>
          </w:p>
          <w:p w14:paraId="00AD0757" w14:textId="77777777" w:rsidR="005E3116" w:rsidRDefault="005E3116" w:rsidP="00D057C3">
            <w:pPr>
              <w:jc w:val="center"/>
              <w:rPr>
                <w:sz w:val="18"/>
              </w:rPr>
            </w:pPr>
          </w:p>
          <w:p w14:paraId="08FF43D0" w14:textId="77777777" w:rsidR="005E3116" w:rsidRDefault="005E3116" w:rsidP="00D057C3">
            <w:pPr>
              <w:jc w:val="center"/>
              <w:rPr>
                <w:sz w:val="18"/>
              </w:rPr>
            </w:pPr>
          </w:p>
          <w:p w14:paraId="43D946AC" w14:textId="77777777" w:rsidR="005E3116" w:rsidRDefault="005E3116" w:rsidP="00D057C3">
            <w:pPr>
              <w:jc w:val="center"/>
              <w:rPr>
                <w:sz w:val="18"/>
              </w:rPr>
            </w:pPr>
          </w:p>
          <w:p w14:paraId="01791E1A" w14:textId="77777777" w:rsidR="005E3116" w:rsidRDefault="005E3116" w:rsidP="00D057C3">
            <w:pPr>
              <w:jc w:val="center"/>
              <w:rPr>
                <w:sz w:val="18"/>
              </w:rPr>
            </w:pPr>
          </w:p>
          <w:p w14:paraId="650A53DD" w14:textId="65394715" w:rsidR="005E3116" w:rsidRDefault="005E3116" w:rsidP="00D057C3">
            <w:pPr>
              <w:jc w:val="center"/>
              <w:rPr>
                <w:sz w:val="18"/>
              </w:rPr>
            </w:pPr>
            <w:r>
              <w:rPr>
                <w:sz w:val="18"/>
              </w:rPr>
              <w:t>RAA-</w:t>
            </w:r>
            <w:r w:rsidR="00A324F1">
              <w:rPr>
                <w:sz w:val="18"/>
              </w:rPr>
              <w:t>51.2</w:t>
            </w:r>
          </w:p>
          <w:p w14:paraId="58403FDE" w14:textId="77777777" w:rsidR="005E3116" w:rsidRDefault="005E3116" w:rsidP="00D057C3">
            <w:pPr>
              <w:jc w:val="center"/>
              <w:rPr>
                <w:sz w:val="18"/>
              </w:rPr>
            </w:pPr>
          </w:p>
          <w:p w14:paraId="33DF07C8" w14:textId="77777777" w:rsidR="005E3116" w:rsidRDefault="005E3116" w:rsidP="00D057C3">
            <w:pPr>
              <w:jc w:val="center"/>
              <w:rPr>
                <w:sz w:val="18"/>
              </w:rPr>
            </w:pPr>
          </w:p>
          <w:p w14:paraId="5EA66A78" w14:textId="11B54F83" w:rsidR="005E3116" w:rsidRPr="00F41F91" w:rsidRDefault="005E3116" w:rsidP="00D057C3">
            <w:pPr>
              <w:jc w:val="center"/>
              <w:rPr>
                <w:sz w:val="18"/>
              </w:rPr>
            </w:pPr>
            <w:r>
              <w:rPr>
                <w:sz w:val="18"/>
              </w:rPr>
              <w:t>RAA-</w:t>
            </w:r>
            <w:r w:rsidR="00A324F1">
              <w:rPr>
                <w:sz w:val="18"/>
              </w:rPr>
              <w:t>53.9</w:t>
            </w:r>
          </w:p>
        </w:tc>
        <w:tc>
          <w:tcPr>
            <w:tcW w:w="1440" w:type="dxa"/>
            <w:tcBorders>
              <w:bottom w:val="single" w:sz="18" w:space="0" w:color="auto"/>
            </w:tcBorders>
          </w:tcPr>
          <w:p w14:paraId="61517DA1" w14:textId="77777777" w:rsidR="00BC6327" w:rsidRDefault="005E3116" w:rsidP="00D057C3">
            <w:pPr>
              <w:jc w:val="center"/>
              <w:rPr>
                <w:sz w:val="18"/>
              </w:rPr>
            </w:pPr>
            <w:r>
              <w:rPr>
                <w:sz w:val="18"/>
              </w:rPr>
              <w:t>N/A</w:t>
            </w:r>
          </w:p>
          <w:p w14:paraId="0E4D7AEF" w14:textId="77777777" w:rsidR="005E3116" w:rsidRDefault="005E3116" w:rsidP="00D057C3">
            <w:pPr>
              <w:jc w:val="center"/>
              <w:rPr>
                <w:sz w:val="18"/>
              </w:rPr>
            </w:pPr>
          </w:p>
          <w:p w14:paraId="233CD963" w14:textId="77777777" w:rsidR="005E3116" w:rsidRDefault="005E3116" w:rsidP="00D057C3">
            <w:pPr>
              <w:jc w:val="center"/>
              <w:rPr>
                <w:sz w:val="18"/>
              </w:rPr>
            </w:pPr>
            <w:r>
              <w:rPr>
                <w:sz w:val="18"/>
              </w:rPr>
              <w:t>N/A</w:t>
            </w:r>
          </w:p>
          <w:p w14:paraId="706C7C1C" w14:textId="77777777" w:rsidR="005E3116" w:rsidRDefault="005E3116" w:rsidP="00D057C3">
            <w:pPr>
              <w:jc w:val="center"/>
              <w:rPr>
                <w:sz w:val="18"/>
              </w:rPr>
            </w:pPr>
          </w:p>
          <w:p w14:paraId="5CDEED4C" w14:textId="77777777" w:rsidR="005E3116" w:rsidRDefault="005E3116" w:rsidP="00D057C3">
            <w:pPr>
              <w:jc w:val="center"/>
              <w:rPr>
                <w:sz w:val="18"/>
              </w:rPr>
            </w:pPr>
          </w:p>
          <w:p w14:paraId="6F426C1A" w14:textId="77777777" w:rsidR="005E3116" w:rsidRDefault="005E3116" w:rsidP="00D057C3">
            <w:pPr>
              <w:jc w:val="center"/>
              <w:rPr>
                <w:sz w:val="18"/>
              </w:rPr>
            </w:pPr>
          </w:p>
          <w:p w14:paraId="623A0612" w14:textId="6707DEA4" w:rsidR="005E3116" w:rsidRDefault="005E3116" w:rsidP="00D057C3">
            <w:pPr>
              <w:jc w:val="center"/>
              <w:rPr>
                <w:sz w:val="18"/>
              </w:rPr>
            </w:pPr>
            <w:r>
              <w:rPr>
                <w:sz w:val="18"/>
              </w:rPr>
              <w:t>N/A</w:t>
            </w:r>
          </w:p>
          <w:p w14:paraId="594894F6" w14:textId="77777777" w:rsidR="005E3116" w:rsidRDefault="005E3116" w:rsidP="00D057C3">
            <w:pPr>
              <w:jc w:val="center"/>
              <w:rPr>
                <w:sz w:val="18"/>
              </w:rPr>
            </w:pPr>
          </w:p>
          <w:p w14:paraId="50878E5A" w14:textId="77777777" w:rsidR="005E3116" w:rsidRDefault="005E3116" w:rsidP="00D057C3">
            <w:pPr>
              <w:jc w:val="center"/>
              <w:rPr>
                <w:sz w:val="18"/>
              </w:rPr>
            </w:pPr>
          </w:p>
          <w:p w14:paraId="7B6CE0EB" w14:textId="77777777" w:rsidR="005E3116" w:rsidRDefault="005E3116" w:rsidP="00D057C3">
            <w:pPr>
              <w:jc w:val="center"/>
              <w:rPr>
                <w:sz w:val="18"/>
              </w:rPr>
            </w:pPr>
          </w:p>
          <w:p w14:paraId="1AFD897D" w14:textId="77777777" w:rsidR="005E3116" w:rsidRDefault="005E3116" w:rsidP="00D057C3">
            <w:pPr>
              <w:jc w:val="center"/>
              <w:rPr>
                <w:sz w:val="18"/>
              </w:rPr>
            </w:pPr>
          </w:p>
          <w:p w14:paraId="0B904C77" w14:textId="6168EF68" w:rsidR="005E3116" w:rsidRDefault="00A324F1" w:rsidP="00D057C3">
            <w:pPr>
              <w:jc w:val="center"/>
              <w:rPr>
                <w:sz w:val="18"/>
              </w:rPr>
            </w:pPr>
            <w:r>
              <w:rPr>
                <w:sz w:val="18"/>
              </w:rPr>
              <w:t>3.4-83.6</w:t>
            </w:r>
          </w:p>
          <w:p w14:paraId="5D010263" w14:textId="77777777" w:rsidR="005E3116" w:rsidRDefault="005E3116" w:rsidP="00D057C3">
            <w:pPr>
              <w:jc w:val="center"/>
              <w:rPr>
                <w:sz w:val="18"/>
              </w:rPr>
            </w:pPr>
          </w:p>
          <w:p w14:paraId="0AC56B02" w14:textId="77777777" w:rsidR="005E3116" w:rsidRDefault="005E3116" w:rsidP="00D057C3">
            <w:pPr>
              <w:jc w:val="center"/>
              <w:rPr>
                <w:sz w:val="18"/>
              </w:rPr>
            </w:pPr>
          </w:p>
          <w:p w14:paraId="52A6D370" w14:textId="73B80930" w:rsidR="005E3116" w:rsidRDefault="00A324F1" w:rsidP="00D057C3">
            <w:pPr>
              <w:jc w:val="center"/>
              <w:rPr>
                <w:sz w:val="18"/>
              </w:rPr>
            </w:pPr>
            <w:r>
              <w:rPr>
                <w:sz w:val="18"/>
              </w:rPr>
              <w:t>42-79.5</w:t>
            </w:r>
          </w:p>
          <w:p w14:paraId="314F6572" w14:textId="77777777" w:rsidR="005E3116" w:rsidRPr="00F41F91" w:rsidRDefault="005E3116" w:rsidP="005E3116">
            <w:pPr>
              <w:rPr>
                <w:sz w:val="18"/>
              </w:rPr>
            </w:pPr>
          </w:p>
        </w:tc>
        <w:tc>
          <w:tcPr>
            <w:tcW w:w="900" w:type="dxa"/>
            <w:tcBorders>
              <w:bottom w:val="single" w:sz="18" w:space="0" w:color="auto"/>
            </w:tcBorders>
          </w:tcPr>
          <w:p w14:paraId="6CFE0763" w14:textId="77777777" w:rsidR="00BC6327" w:rsidRDefault="0058475A" w:rsidP="00D057C3">
            <w:pPr>
              <w:jc w:val="center"/>
              <w:rPr>
                <w:sz w:val="18"/>
              </w:rPr>
            </w:pPr>
            <w:r>
              <w:rPr>
                <w:sz w:val="18"/>
              </w:rPr>
              <w:t>TT</w:t>
            </w:r>
          </w:p>
          <w:p w14:paraId="686E49A3" w14:textId="77777777" w:rsidR="0058475A" w:rsidRDefault="0058475A" w:rsidP="00D057C3">
            <w:pPr>
              <w:jc w:val="center"/>
              <w:rPr>
                <w:sz w:val="18"/>
              </w:rPr>
            </w:pPr>
          </w:p>
          <w:p w14:paraId="65D7B9EA" w14:textId="77777777" w:rsidR="0058475A" w:rsidRDefault="0058475A" w:rsidP="00D057C3">
            <w:pPr>
              <w:jc w:val="center"/>
              <w:rPr>
                <w:sz w:val="18"/>
              </w:rPr>
            </w:pPr>
            <w:r>
              <w:rPr>
                <w:sz w:val="18"/>
              </w:rPr>
              <w:t>1</w:t>
            </w:r>
          </w:p>
          <w:p w14:paraId="20042F49" w14:textId="77777777" w:rsidR="0058475A" w:rsidRDefault="0058475A" w:rsidP="00D057C3">
            <w:pPr>
              <w:jc w:val="center"/>
              <w:rPr>
                <w:sz w:val="18"/>
              </w:rPr>
            </w:pPr>
          </w:p>
          <w:p w14:paraId="5B96BEDD" w14:textId="77777777" w:rsidR="0058475A" w:rsidRDefault="0058475A" w:rsidP="00D057C3">
            <w:pPr>
              <w:jc w:val="center"/>
              <w:rPr>
                <w:sz w:val="18"/>
              </w:rPr>
            </w:pPr>
          </w:p>
          <w:p w14:paraId="4124F8BB" w14:textId="77777777" w:rsidR="0058475A" w:rsidRDefault="0058475A" w:rsidP="00D057C3">
            <w:pPr>
              <w:jc w:val="center"/>
              <w:rPr>
                <w:sz w:val="18"/>
              </w:rPr>
            </w:pPr>
          </w:p>
          <w:p w14:paraId="39D232B8" w14:textId="77777777" w:rsidR="0058475A" w:rsidRDefault="0058475A" w:rsidP="00D057C3">
            <w:pPr>
              <w:jc w:val="center"/>
              <w:rPr>
                <w:sz w:val="18"/>
              </w:rPr>
            </w:pPr>
            <w:r>
              <w:rPr>
                <w:sz w:val="18"/>
              </w:rPr>
              <w:t>1</w:t>
            </w:r>
          </w:p>
          <w:p w14:paraId="4FF08D3E" w14:textId="77777777" w:rsidR="005E3116" w:rsidRDefault="005E3116" w:rsidP="00D057C3">
            <w:pPr>
              <w:jc w:val="center"/>
              <w:rPr>
                <w:sz w:val="18"/>
              </w:rPr>
            </w:pPr>
          </w:p>
          <w:p w14:paraId="5A67598A" w14:textId="77777777" w:rsidR="005E3116" w:rsidRDefault="005E3116" w:rsidP="00D057C3">
            <w:pPr>
              <w:jc w:val="center"/>
              <w:rPr>
                <w:sz w:val="18"/>
              </w:rPr>
            </w:pPr>
          </w:p>
          <w:p w14:paraId="49E2F10D" w14:textId="77777777" w:rsidR="005E3116" w:rsidRDefault="005E3116" w:rsidP="00D057C3">
            <w:pPr>
              <w:jc w:val="center"/>
              <w:rPr>
                <w:sz w:val="18"/>
              </w:rPr>
            </w:pPr>
          </w:p>
          <w:p w14:paraId="22466B79" w14:textId="77777777" w:rsidR="005E3116" w:rsidRDefault="005E3116" w:rsidP="00D057C3">
            <w:pPr>
              <w:jc w:val="center"/>
              <w:rPr>
                <w:sz w:val="18"/>
              </w:rPr>
            </w:pPr>
          </w:p>
          <w:p w14:paraId="2CA5267C" w14:textId="77777777" w:rsidR="005E3116" w:rsidRDefault="005E3116" w:rsidP="00D057C3">
            <w:pPr>
              <w:jc w:val="center"/>
              <w:rPr>
                <w:sz w:val="18"/>
              </w:rPr>
            </w:pPr>
            <w:r>
              <w:rPr>
                <w:sz w:val="18"/>
              </w:rPr>
              <w:t>60</w:t>
            </w:r>
            <w:r>
              <w:rPr>
                <w:sz w:val="18"/>
              </w:rPr>
              <w:br/>
            </w:r>
          </w:p>
          <w:p w14:paraId="56C23F6F" w14:textId="77777777" w:rsidR="005E3116" w:rsidRDefault="005E3116" w:rsidP="00D057C3">
            <w:pPr>
              <w:jc w:val="center"/>
              <w:rPr>
                <w:sz w:val="18"/>
              </w:rPr>
            </w:pPr>
          </w:p>
          <w:p w14:paraId="4DF396D0" w14:textId="75085DBD" w:rsidR="005E3116" w:rsidRPr="00F41F91" w:rsidRDefault="005E3116" w:rsidP="00D057C3">
            <w:pPr>
              <w:jc w:val="center"/>
              <w:rPr>
                <w:sz w:val="18"/>
              </w:rPr>
            </w:pPr>
            <w:r>
              <w:rPr>
                <w:sz w:val="18"/>
              </w:rPr>
              <w:t>80</w:t>
            </w:r>
          </w:p>
        </w:tc>
        <w:tc>
          <w:tcPr>
            <w:tcW w:w="1080" w:type="dxa"/>
            <w:tcBorders>
              <w:bottom w:val="single" w:sz="18" w:space="0" w:color="auto"/>
            </w:tcBorders>
          </w:tcPr>
          <w:p w14:paraId="65F594D6" w14:textId="77777777" w:rsidR="00BC6327" w:rsidRDefault="0058475A" w:rsidP="00D057C3">
            <w:pPr>
              <w:jc w:val="center"/>
              <w:rPr>
                <w:sz w:val="18"/>
              </w:rPr>
            </w:pPr>
            <w:r>
              <w:rPr>
                <w:sz w:val="18"/>
              </w:rPr>
              <w:t>N/A</w:t>
            </w:r>
          </w:p>
          <w:p w14:paraId="195BC3AA" w14:textId="77777777" w:rsidR="0058475A" w:rsidRDefault="0058475A" w:rsidP="00D057C3">
            <w:pPr>
              <w:jc w:val="center"/>
              <w:rPr>
                <w:sz w:val="18"/>
              </w:rPr>
            </w:pPr>
          </w:p>
          <w:p w14:paraId="018FEBE0" w14:textId="77777777" w:rsidR="0058475A" w:rsidRDefault="0058475A" w:rsidP="00D057C3">
            <w:pPr>
              <w:jc w:val="center"/>
              <w:rPr>
                <w:sz w:val="18"/>
              </w:rPr>
            </w:pPr>
            <w:r>
              <w:rPr>
                <w:sz w:val="18"/>
              </w:rPr>
              <w:t>.6</w:t>
            </w:r>
          </w:p>
          <w:p w14:paraId="0958A3A1" w14:textId="77777777" w:rsidR="0058475A" w:rsidRDefault="0058475A" w:rsidP="00D057C3">
            <w:pPr>
              <w:jc w:val="center"/>
              <w:rPr>
                <w:sz w:val="18"/>
              </w:rPr>
            </w:pPr>
          </w:p>
          <w:p w14:paraId="288A1442" w14:textId="77777777" w:rsidR="0058475A" w:rsidRDefault="0058475A" w:rsidP="00D057C3">
            <w:pPr>
              <w:jc w:val="center"/>
              <w:rPr>
                <w:sz w:val="18"/>
              </w:rPr>
            </w:pPr>
          </w:p>
          <w:p w14:paraId="5437F2DE" w14:textId="77777777" w:rsidR="0058475A" w:rsidRDefault="0058475A" w:rsidP="00D057C3">
            <w:pPr>
              <w:jc w:val="center"/>
              <w:rPr>
                <w:sz w:val="18"/>
              </w:rPr>
            </w:pPr>
          </w:p>
          <w:p w14:paraId="455D0ACE" w14:textId="77777777" w:rsidR="0058475A" w:rsidRDefault="0058475A" w:rsidP="00D057C3">
            <w:pPr>
              <w:jc w:val="center"/>
              <w:rPr>
                <w:sz w:val="18"/>
              </w:rPr>
            </w:pPr>
            <w:r>
              <w:rPr>
                <w:sz w:val="18"/>
              </w:rPr>
              <w:t>2</w:t>
            </w:r>
          </w:p>
          <w:p w14:paraId="1D745BE1" w14:textId="77777777" w:rsidR="005E3116" w:rsidRDefault="005E3116" w:rsidP="00D057C3">
            <w:pPr>
              <w:jc w:val="center"/>
              <w:rPr>
                <w:sz w:val="18"/>
              </w:rPr>
            </w:pPr>
          </w:p>
          <w:p w14:paraId="13F58575" w14:textId="77777777" w:rsidR="005E3116" w:rsidRDefault="005E3116" w:rsidP="00D057C3">
            <w:pPr>
              <w:jc w:val="center"/>
              <w:rPr>
                <w:sz w:val="18"/>
              </w:rPr>
            </w:pPr>
          </w:p>
          <w:p w14:paraId="4D0D8E41" w14:textId="77777777" w:rsidR="005E3116" w:rsidRDefault="005E3116" w:rsidP="00D057C3">
            <w:pPr>
              <w:jc w:val="center"/>
              <w:rPr>
                <w:sz w:val="18"/>
              </w:rPr>
            </w:pPr>
          </w:p>
          <w:p w14:paraId="1C1728A9" w14:textId="77777777" w:rsidR="005E3116" w:rsidRDefault="005E3116" w:rsidP="00D057C3">
            <w:pPr>
              <w:jc w:val="center"/>
              <w:rPr>
                <w:sz w:val="18"/>
              </w:rPr>
            </w:pPr>
          </w:p>
          <w:p w14:paraId="35EE4CEC" w14:textId="77777777" w:rsidR="005E3116" w:rsidRDefault="005E3116" w:rsidP="00D057C3">
            <w:pPr>
              <w:jc w:val="center"/>
              <w:rPr>
                <w:sz w:val="18"/>
              </w:rPr>
            </w:pPr>
            <w:r>
              <w:rPr>
                <w:sz w:val="18"/>
              </w:rPr>
              <w:t>N/A</w:t>
            </w:r>
          </w:p>
          <w:p w14:paraId="1209D1B4" w14:textId="77777777" w:rsidR="005E3116" w:rsidRDefault="005E3116" w:rsidP="00D057C3">
            <w:pPr>
              <w:jc w:val="center"/>
              <w:rPr>
                <w:sz w:val="18"/>
              </w:rPr>
            </w:pPr>
          </w:p>
          <w:p w14:paraId="1DBEA34F" w14:textId="77777777" w:rsidR="005E3116" w:rsidRDefault="005E3116" w:rsidP="00D057C3">
            <w:pPr>
              <w:jc w:val="center"/>
              <w:rPr>
                <w:sz w:val="18"/>
              </w:rPr>
            </w:pPr>
          </w:p>
          <w:p w14:paraId="14ED7F95" w14:textId="358BDB07" w:rsidR="005E3116" w:rsidRPr="00F41F91" w:rsidRDefault="005E3116" w:rsidP="00D057C3">
            <w:pPr>
              <w:jc w:val="center"/>
              <w:rPr>
                <w:sz w:val="18"/>
              </w:rPr>
            </w:pPr>
            <w:r>
              <w:rPr>
                <w:sz w:val="18"/>
              </w:rPr>
              <w:t>N/A</w:t>
            </w:r>
          </w:p>
        </w:tc>
        <w:tc>
          <w:tcPr>
            <w:tcW w:w="2808" w:type="dxa"/>
            <w:tcBorders>
              <w:bottom w:val="single" w:sz="18" w:space="0" w:color="auto"/>
              <w:right w:val="single" w:sz="6" w:space="0" w:color="auto"/>
            </w:tcBorders>
          </w:tcPr>
          <w:p w14:paraId="43C9C2E6" w14:textId="77777777" w:rsidR="00BC6327" w:rsidRDefault="0058475A" w:rsidP="00D057C3">
            <w:pPr>
              <w:rPr>
                <w:sz w:val="18"/>
              </w:rPr>
            </w:pPr>
            <w:r w:rsidRPr="0058475A">
              <w:rPr>
                <w:sz w:val="18"/>
              </w:rPr>
              <w:t>Soil runoff</w:t>
            </w:r>
          </w:p>
          <w:p w14:paraId="2E46BBF6" w14:textId="77777777" w:rsidR="0058475A" w:rsidRDefault="0058475A" w:rsidP="00D057C3">
            <w:pPr>
              <w:rPr>
                <w:sz w:val="18"/>
              </w:rPr>
            </w:pPr>
          </w:p>
          <w:p w14:paraId="32344B9F" w14:textId="77777777" w:rsidR="0058475A" w:rsidRDefault="0058475A" w:rsidP="00D057C3">
            <w:pPr>
              <w:rPr>
                <w:sz w:val="18"/>
              </w:rPr>
            </w:pPr>
            <w:r w:rsidRPr="0058475A">
              <w:rPr>
                <w:sz w:val="18"/>
              </w:rPr>
              <w:t>Erosion of natural deposits; residue from some surface water treatment processes</w:t>
            </w:r>
          </w:p>
          <w:p w14:paraId="1B45EFFA" w14:textId="77777777" w:rsidR="0058475A" w:rsidRDefault="0058475A" w:rsidP="00D057C3">
            <w:pPr>
              <w:rPr>
                <w:sz w:val="18"/>
              </w:rPr>
            </w:pPr>
          </w:p>
          <w:p w14:paraId="02D43ECA" w14:textId="77777777" w:rsidR="0058475A" w:rsidRDefault="0058475A" w:rsidP="00D057C3">
            <w:pPr>
              <w:rPr>
                <w:sz w:val="18"/>
              </w:rPr>
            </w:pPr>
            <w:r w:rsidRPr="0058475A">
              <w:rPr>
                <w:sz w:val="18"/>
              </w:rPr>
              <w:t>Discharge of oil drilling wastes and from metal refineries; erosion of natural deposits</w:t>
            </w:r>
          </w:p>
          <w:p w14:paraId="23797F63" w14:textId="77777777" w:rsidR="005E3116" w:rsidRDefault="005E3116" w:rsidP="00D057C3">
            <w:pPr>
              <w:rPr>
                <w:sz w:val="18"/>
              </w:rPr>
            </w:pPr>
          </w:p>
          <w:p w14:paraId="0718AEB2" w14:textId="77777777" w:rsidR="005E3116" w:rsidRDefault="005E3116" w:rsidP="00D057C3">
            <w:pPr>
              <w:rPr>
                <w:sz w:val="18"/>
              </w:rPr>
            </w:pPr>
          </w:p>
          <w:p w14:paraId="65B86CF4" w14:textId="77777777" w:rsidR="005E3116" w:rsidRDefault="005E3116" w:rsidP="00D057C3">
            <w:pPr>
              <w:rPr>
                <w:sz w:val="18"/>
              </w:rPr>
            </w:pPr>
            <w:r w:rsidRPr="005E3116">
              <w:rPr>
                <w:sz w:val="18"/>
              </w:rPr>
              <w:t>Byproduct of drinking water disinfection</w:t>
            </w:r>
          </w:p>
          <w:p w14:paraId="6F38AC79" w14:textId="77777777" w:rsidR="005E3116" w:rsidRDefault="005E3116" w:rsidP="00D057C3">
            <w:pPr>
              <w:rPr>
                <w:sz w:val="18"/>
              </w:rPr>
            </w:pPr>
          </w:p>
          <w:p w14:paraId="76443EAF" w14:textId="58545283" w:rsidR="005E3116" w:rsidRPr="00F41F91" w:rsidRDefault="005E3116" w:rsidP="00D057C3">
            <w:pPr>
              <w:rPr>
                <w:sz w:val="18"/>
              </w:rPr>
            </w:pPr>
            <w:r w:rsidRPr="005E3116">
              <w:rPr>
                <w:sz w:val="18"/>
              </w:rPr>
              <w:t>Byproduct of drinking water disinfection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0CE23383"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2397585F" w14:textId="77777777" w:rsidR="00BC6327" w:rsidRDefault="00A06D30" w:rsidP="00D057C3">
            <w:pPr>
              <w:ind w:left="187"/>
              <w:rPr>
                <w:sz w:val="18"/>
              </w:rPr>
            </w:pPr>
            <w:r>
              <w:rPr>
                <w:sz w:val="18"/>
              </w:rPr>
              <w:t>Aluminum (Raw water)</w:t>
            </w:r>
          </w:p>
          <w:p w14:paraId="3DAB9A83" w14:textId="5C599DB0" w:rsidR="00182355" w:rsidRPr="00F41F91" w:rsidRDefault="00182355" w:rsidP="00D057C3">
            <w:pPr>
              <w:ind w:left="187"/>
              <w:rPr>
                <w:sz w:val="18"/>
              </w:rPr>
            </w:pPr>
            <w:proofErr w:type="spellStart"/>
            <w:r>
              <w:rPr>
                <w:sz w:val="18"/>
              </w:rPr>
              <w:t>Ug</w:t>
            </w:r>
            <w:proofErr w:type="spellEnd"/>
            <w:r>
              <w:rPr>
                <w:sz w:val="18"/>
              </w:rPr>
              <w:t>/l</w:t>
            </w:r>
          </w:p>
        </w:tc>
        <w:tc>
          <w:tcPr>
            <w:tcW w:w="990" w:type="dxa"/>
          </w:tcPr>
          <w:p w14:paraId="7B53609D" w14:textId="5C7E19A1" w:rsidR="00BC6327" w:rsidRPr="00F41F91" w:rsidRDefault="00525753" w:rsidP="00D057C3">
            <w:pPr>
              <w:jc w:val="center"/>
              <w:rPr>
                <w:sz w:val="18"/>
              </w:rPr>
            </w:pPr>
            <w:r>
              <w:rPr>
                <w:sz w:val="18"/>
              </w:rPr>
              <w:t>8/8/18</w:t>
            </w:r>
          </w:p>
        </w:tc>
        <w:tc>
          <w:tcPr>
            <w:tcW w:w="1350" w:type="dxa"/>
          </w:tcPr>
          <w:p w14:paraId="48AE5CBF" w14:textId="6CAA2EA5" w:rsidR="00BC6327" w:rsidRPr="00F41F91" w:rsidRDefault="00525753" w:rsidP="00D057C3">
            <w:pPr>
              <w:jc w:val="center"/>
              <w:rPr>
                <w:sz w:val="18"/>
              </w:rPr>
            </w:pPr>
            <w:r>
              <w:rPr>
                <w:sz w:val="18"/>
              </w:rPr>
              <w:t>50</w:t>
            </w:r>
          </w:p>
        </w:tc>
        <w:tc>
          <w:tcPr>
            <w:tcW w:w="1440" w:type="dxa"/>
          </w:tcPr>
          <w:p w14:paraId="6428F303" w14:textId="75980D8A" w:rsidR="00BC6327" w:rsidRPr="00F41F91" w:rsidRDefault="00182355" w:rsidP="00D057C3">
            <w:pPr>
              <w:jc w:val="center"/>
              <w:rPr>
                <w:sz w:val="18"/>
              </w:rPr>
            </w:pPr>
            <w:r>
              <w:rPr>
                <w:sz w:val="18"/>
              </w:rPr>
              <w:t>N/A</w:t>
            </w:r>
          </w:p>
        </w:tc>
        <w:tc>
          <w:tcPr>
            <w:tcW w:w="900" w:type="dxa"/>
          </w:tcPr>
          <w:p w14:paraId="11FF9BF3" w14:textId="219894FA" w:rsidR="00BC6327" w:rsidRPr="00F41F91" w:rsidRDefault="00182355" w:rsidP="00D057C3">
            <w:pPr>
              <w:jc w:val="center"/>
              <w:rPr>
                <w:sz w:val="18"/>
              </w:rPr>
            </w:pPr>
            <w:r>
              <w:rPr>
                <w:sz w:val="18"/>
              </w:rPr>
              <w:t>200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5C9EC29B" w:rsidR="00BC6327" w:rsidRPr="00F41F91" w:rsidRDefault="00182355" w:rsidP="00D057C3">
            <w:pPr>
              <w:rPr>
                <w:sz w:val="18"/>
              </w:rPr>
            </w:pPr>
            <w:r w:rsidRPr="00182355">
              <w:rPr>
                <w:sz w:val="18"/>
              </w:rPr>
              <w:t>Erosion of natural deposits; residual from some surface water treatment processes</w:t>
            </w:r>
          </w:p>
        </w:tc>
      </w:tr>
      <w:tr w:rsidR="00BC6327" w:rsidRPr="001F3468" w14:paraId="183EBBB3" w14:textId="77777777" w:rsidTr="00182355">
        <w:trPr>
          <w:trHeight w:val="1097"/>
          <w:jc w:val="center"/>
        </w:trPr>
        <w:tc>
          <w:tcPr>
            <w:tcW w:w="2268" w:type="dxa"/>
            <w:gridSpan w:val="2"/>
            <w:tcBorders>
              <w:left w:val="single" w:sz="6" w:space="0" w:color="auto"/>
              <w:bottom w:val="single" w:sz="18" w:space="0" w:color="auto"/>
            </w:tcBorders>
          </w:tcPr>
          <w:p w14:paraId="36F8CB05" w14:textId="77777777" w:rsidR="00BC6327" w:rsidRDefault="00182355" w:rsidP="00D057C3">
            <w:pPr>
              <w:ind w:left="187"/>
              <w:rPr>
                <w:sz w:val="18"/>
              </w:rPr>
            </w:pPr>
            <w:r>
              <w:rPr>
                <w:sz w:val="18"/>
              </w:rPr>
              <w:t>Color (Raw water) Units</w:t>
            </w:r>
          </w:p>
          <w:p w14:paraId="2392B2E1" w14:textId="77777777" w:rsidR="00182355" w:rsidRDefault="00182355" w:rsidP="00182355">
            <w:pPr>
              <w:rPr>
                <w:sz w:val="18"/>
              </w:rPr>
            </w:pPr>
          </w:p>
          <w:p w14:paraId="019150B8" w14:textId="77777777" w:rsidR="00182355" w:rsidRDefault="00182355" w:rsidP="00D057C3">
            <w:pPr>
              <w:ind w:left="187"/>
              <w:rPr>
                <w:sz w:val="18"/>
              </w:rPr>
            </w:pPr>
          </w:p>
          <w:p w14:paraId="3ED24469" w14:textId="1FB5FB37" w:rsidR="00182355" w:rsidRDefault="00182355" w:rsidP="00D057C3">
            <w:pPr>
              <w:ind w:left="187"/>
              <w:rPr>
                <w:sz w:val="18"/>
              </w:rPr>
            </w:pPr>
            <w:r>
              <w:rPr>
                <w:sz w:val="18"/>
              </w:rPr>
              <w:t>Copper</w:t>
            </w:r>
            <w:r w:rsidR="007B4196">
              <w:rPr>
                <w:sz w:val="18"/>
              </w:rPr>
              <w:t xml:space="preserve"> (Drinking water) mg/l</w:t>
            </w:r>
          </w:p>
          <w:p w14:paraId="66D1365F" w14:textId="77777777" w:rsidR="002E2A7C" w:rsidRDefault="002E2A7C" w:rsidP="00D057C3">
            <w:pPr>
              <w:ind w:left="187"/>
              <w:rPr>
                <w:sz w:val="18"/>
              </w:rPr>
            </w:pPr>
          </w:p>
          <w:p w14:paraId="031FD94B" w14:textId="77777777" w:rsidR="002E2A7C" w:rsidRDefault="002E2A7C" w:rsidP="00D057C3">
            <w:pPr>
              <w:ind w:left="187"/>
              <w:rPr>
                <w:sz w:val="18"/>
              </w:rPr>
            </w:pPr>
          </w:p>
          <w:p w14:paraId="77DFD29B" w14:textId="77777777" w:rsidR="002E2A7C" w:rsidRDefault="002E2A7C" w:rsidP="00D057C3">
            <w:pPr>
              <w:ind w:left="187"/>
              <w:rPr>
                <w:sz w:val="18"/>
              </w:rPr>
            </w:pPr>
          </w:p>
          <w:p w14:paraId="609F85A3" w14:textId="77777777" w:rsidR="002E2A7C" w:rsidRDefault="002E2A7C" w:rsidP="00D057C3">
            <w:pPr>
              <w:ind w:left="187"/>
              <w:rPr>
                <w:sz w:val="18"/>
              </w:rPr>
            </w:pPr>
          </w:p>
          <w:p w14:paraId="62D69C40" w14:textId="1F64AF3B" w:rsidR="002E2A7C" w:rsidRDefault="002E2A7C" w:rsidP="00D057C3">
            <w:pPr>
              <w:ind w:left="187"/>
              <w:rPr>
                <w:sz w:val="18"/>
              </w:rPr>
            </w:pPr>
            <w:r>
              <w:rPr>
                <w:sz w:val="18"/>
              </w:rPr>
              <w:t xml:space="preserve">Manganese (Raw water) </w:t>
            </w:r>
            <w:proofErr w:type="spellStart"/>
            <w:r>
              <w:rPr>
                <w:sz w:val="18"/>
              </w:rPr>
              <w:t>ug</w:t>
            </w:r>
            <w:proofErr w:type="spellEnd"/>
            <w:r>
              <w:rPr>
                <w:sz w:val="18"/>
              </w:rPr>
              <w:t>/l</w:t>
            </w:r>
          </w:p>
          <w:p w14:paraId="61B2E747" w14:textId="77777777" w:rsidR="002E2A7C" w:rsidRDefault="002E2A7C" w:rsidP="00D057C3">
            <w:pPr>
              <w:ind w:left="187"/>
              <w:rPr>
                <w:sz w:val="18"/>
              </w:rPr>
            </w:pPr>
          </w:p>
          <w:p w14:paraId="275F7599" w14:textId="142F2A27" w:rsidR="002E2A7C" w:rsidRDefault="002E2A7C" w:rsidP="00D057C3">
            <w:pPr>
              <w:ind w:left="187"/>
              <w:rPr>
                <w:sz w:val="18"/>
              </w:rPr>
            </w:pPr>
            <w:r>
              <w:rPr>
                <w:sz w:val="18"/>
              </w:rPr>
              <w:t>Turbidity (Raw water) Units</w:t>
            </w:r>
          </w:p>
          <w:p w14:paraId="6943FA52" w14:textId="77777777" w:rsidR="00182355" w:rsidRDefault="00182355" w:rsidP="00D057C3">
            <w:pPr>
              <w:ind w:left="187"/>
              <w:rPr>
                <w:sz w:val="18"/>
              </w:rPr>
            </w:pPr>
          </w:p>
          <w:p w14:paraId="242229F2" w14:textId="77777777" w:rsidR="00DB0A4A" w:rsidRDefault="00DB0A4A" w:rsidP="00D057C3">
            <w:pPr>
              <w:ind w:left="187"/>
              <w:rPr>
                <w:sz w:val="18"/>
              </w:rPr>
            </w:pPr>
            <w:r>
              <w:rPr>
                <w:sz w:val="18"/>
              </w:rPr>
              <w:t>Specific Conductance (Raw water) us/cm</w:t>
            </w:r>
          </w:p>
          <w:p w14:paraId="4DAFF258" w14:textId="77777777" w:rsidR="00DB0A4A" w:rsidRDefault="00DB0A4A" w:rsidP="00D057C3">
            <w:pPr>
              <w:ind w:left="187"/>
              <w:rPr>
                <w:sz w:val="18"/>
              </w:rPr>
            </w:pPr>
          </w:p>
          <w:p w14:paraId="307ADA7C" w14:textId="6FE6FDA5" w:rsidR="00DB0A4A" w:rsidRPr="00F41F91" w:rsidRDefault="00DB0A4A" w:rsidP="00D057C3">
            <w:pPr>
              <w:ind w:left="187"/>
              <w:rPr>
                <w:sz w:val="18"/>
              </w:rPr>
            </w:pPr>
          </w:p>
        </w:tc>
        <w:tc>
          <w:tcPr>
            <w:tcW w:w="990" w:type="dxa"/>
            <w:tcBorders>
              <w:bottom w:val="single" w:sz="18" w:space="0" w:color="auto"/>
            </w:tcBorders>
          </w:tcPr>
          <w:p w14:paraId="37582DFC" w14:textId="77777777" w:rsidR="00BC6327" w:rsidRDefault="00182355" w:rsidP="00D057C3">
            <w:pPr>
              <w:jc w:val="center"/>
              <w:rPr>
                <w:sz w:val="18"/>
              </w:rPr>
            </w:pPr>
            <w:r>
              <w:rPr>
                <w:sz w:val="18"/>
              </w:rPr>
              <w:t>8/8/18</w:t>
            </w:r>
          </w:p>
          <w:p w14:paraId="4CE8EF91" w14:textId="77777777" w:rsidR="00182355" w:rsidRDefault="00182355" w:rsidP="00D057C3">
            <w:pPr>
              <w:jc w:val="center"/>
              <w:rPr>
                <w:sz w:val="18"/>
              </w:rPr>
            </w:pPr>
          </w:p>
          <w:p w14:paraId="1F3B7168" w14:textId="77777777" w:rsidR="00182355" w:rsidRDefault="00182355" w:rsidP="00D057C3">
            <w:pPr>
              <w:jc w:val="center"/>
              <w:rPr>
                <w:sz w:val="18"/>
              </w:rPr>
            </w:pPr>
          </w:p>
          <w:p w14:paraId="74A330CA" w14:textId="77777777" w:rsidR="00182355" w:rsidRDefault="00182355" w:rsidP="00D057C3">
            <w:pPr>
              <w:jc w:val="center"/>
              <w:rPr>
                <w:sz w:val="18"/>
              </w:rPr>
            </w:pPr>
            <w:r>
              <w:rPr>
                <w:sz w:val="18"/>
              </w:rPr>
              <w:t>8/8/18</w:t>
            </w:r>
          </w:p>
          <w:p w14:paraId="3393A4BA" w14:textId="77777777" w:rsidR="002E2A7C" w:rsidRDefault="002E2A7C" w:rsidP="00D057C3">
            <w:pPr>
              <w:jc w:val="center"/>
              <w:rPr>
                <w:sz w:val="18"/>
              </w:rPr>
            </w:pPr>
          </w:p>
          <w:p w14:paraId="42234A43" w14:textId="77777777" w:rsidR="002E2A7C" w:rsidRDefault="002E2A7C" w:rsidP="00D057C3">
            <w:pPr>
              <w:jc w:val="center"/>
              <w:rPr>
                <w:sz w:val="18"/>
              </w:rPr>
            </w:pPr>
          </w:p>
          <w:p w14:paraId="5EE4CC3F" w14:textId="77777777" w:rsidR="002E2A7C" w:rsidRDefault="002E2A7C" w:rsidP="00D057C3">
            <w:pPr>
              <w:jc w:val="center"/>
              <w:rPr>
                <w:sz w:val="18"/>
              </w:rPr>
            </w:pPr>
          </w:p>
          <w:p w14:paraId="0A7C79E9" w14:textId="77777777" w:rsidR="002E2A7C" w:rsidRDefault="002E2A7C" w:rsidP="00D057C3">
            <w:pPr>
              <w:jc w:val="center"/>
              <w:rPr>
                <w:sz w:val="18"/>
              </w:rPr>
            </w:pPr>
          </w:p>
          <w:p w14:paraId="7070DD27" w14:textId="77777777" w:rsidR="002E2A7C" w:rsidRDefault="002E2A7C" w:rsidP="00D057C3">
            <w:pPr>
              <w:jc w:val="center"/>
              <w:rPr>
                <w:sz w:val="18"/>
              </w:rPr>
            </w:pPr>
            <w:r>
              <w:rPr>
                <w:sz w:val="18"/>
              </w:rPr>
              <w:t>8/8/18</w:t>
            </w:r>
          </w:p>
          <w:p w14:paraId="34E109D8" w14:textId="77777777" w:rsidR="002E2A7C" w:rsidRDefault="002E2A7C" w:rsidP="00D057C3">
            <w:pPr>
              <w:jc w:val="center"/>
              <w:rPr>
                <w:sz w:val="18"/>
              </w:rPr>
            </w:pPr>
          </w:p>
          <w:p w14:paraId="384373DE" w14:textId="77777777" w:rsidR="002E2A7C" w:rsidRDefault="002E2A7C" w:rsidP="00D057C3">
            <w:pPr>
              <w:jc w:val="center"/>
              <w:rPr>
                <w:sz w:val="18"/>
              </w:rPr>
            </w:pPr>
          </w:p>
          <w:p w14:paraId="0B9D8553" w14:textId="77777777" w:rsidR="002E2A7C" w:rsidRDefault="002E2A7C" w:rsidP="00D057C3">
            <w:pPr>
              <w:jc w:val="center"/>
              <w:rPr>
                <w:sz w:val="18"/>
              </w:rPr>
            </w:pPr>
            <w:r>
              <w:rPr>
                <w:sz w:val="18"/>
              </w:rPr>
              <w:t>8/8/18</w:t>
            </w:r>
          </w:p>
          <w:p w14:paraId="351087A9" w14:textId="77777777" w:rsidR="00DB0A4A" w:rsidRDefault="00DB0A4A" w:rsidP="00D057C3">
            <w:pPr>
              <w:jc w:val="center"/>
              <w:rPr>
                <w:sz w:val="18"/>
              </w:rPr>
            </w:pPr>
          </w:p>
          <w:p w14:paraId="5631354F" w14:textId="77777777" w:rsidR="00DB0A4A" w:rsidRDefault="00DB0A4A" w:rsidP="00D057C3">
            <w:pPr>
              <w:jc w:val="center"/>
              <w:rPr>
                <w:sz w:val="18"/>
              </w:rPr>
            </w:pPr>
          </w:p>
          <w:p w14:paraId="741CA754" w14:textId="38D70C83" w:rsidR="00DB0A4A" w:rsidRPr="00F41F91" w:rsidRDefault="00DB0A4A" w:rsidP="00D057C3">
            <w:pPr>
              <w:jc w:val="center"/>
              <w:rPr>
                <w:sz w:val="18"/>
              </w:rPr>
            </w:pPr>
            <w:r>
              <w:rPr>
                <w:sz w:val="18"/>
              </w:rPr>
              <w:t>8/8/18</w:t>
            </w:r>
          </w:p>
        </w:tc>
        <w:tc>
          <w:tcPr>
            <w:tcW w:w="1350" w:type="dxa"/>
            <w:tcBorders>
              <w:bottom w:val="single" w:sz="18" w:space="0" w:color="auto"/>
              <w:right w:val="single" w:sz="6" w:space="0" w:color="auto"/>
            </w:tcBorders>
          </w:tcPr>
          <w:p w14:paraId="62AFE115" w14:textId="77777777" w:rsidR="00BC6327" w:rsidRDefault="00182355" w:rsidP="00D057C3">
            <w:pPr>
              <w:jc w:val="center"/>
              <w:rPr>
                <w:sz w:val="18"/>
              </w:rPr>
            </w:pPr>
            <w:r>
              <w:rPr>
                <w:sz w:val="18"/>
              </w:rPr>
              <w:t>7</w:t>
            </w:r>
          </w:p>
          <w:p w14:paraId="105ABBF2" w14:textId="77777777" w:rsidR="00182355" w:rsidRDefault="00182355" w:rsidP="00D057C3">
            <w:pPr>
              <w:jc w:val="center"/>
              <w:rPr>
                <w:sz w:val="18"/>
              </w:rPr>
            </w:pPr>
          </w:p>
          <w:p w14:paraId="03E8FA2D" w14:textId="77777777" w:rsidR="00182355" w:rsidRDefault="00182355" w:rsidP="00D057C3">
            <w:pPr>
              <w:jc w:val="center"/>
              <w:rPr>
                <w:sz w:val="18"/>
              </w:rPr>
            </w:pPr>
          </w:p>
          <w:p w14:paraId="76886AEB" w14:textId="77777777" w:rsidR="00182355" w:rsidRDefault="00182355" w:rsidP="00D057C3">
            <w:pPr>
              <w:jc w:val="center"/>
              <w:rPr>
                <w:sz w:val="18"/>
              </w:rPr>
            </w:pPr>
            <w:r>
              <w:rPr>
                <w:sz w:val="18"/>
              </w:rPr>
              <w:t>.220</w:t>
            </w:r>
          </w:p>
          <w:p w14:paraId="6A7AC124" w14:textId="77777777" w:rsidR="002E2A7C" w:rsidRDefault="002E2A7C" w:rsidP="00D057C3">
            <w:pPr>
              <w:jc w:val="center"/>
              <w:rPr>
                <w:sz w:val="18"/>
              </w:rPr>
            </w:pPr>
          </w:p>
          <w:p w14:paraId="02506104" w14:textId="77777777" w:rsidR="002E2A7C" w:rsidRDefault="002E2A7C" w:rsidP="00D057C3">
            <w:pPr>
              <w:jc w:val="center"/>
              <w:rPr>
                <w:sz w:val="18"/>
              </w:rPr>
            </w:pPr>
          </w:p>
          <w:p w14:paraId="60A68F3F" w14:textId="77777777" w:rsidR="002E2A7C" w:rsidRDefault="002E2A7C" w:rsidP="00D057C3">
            <w:pPr>
              <w:jc w:val="center"/>
              <w:rPr>
                <w:sz w:val="18"/>
              </w:rPr>
            </w:pPr>
          </w:p>
          <w:p w14:paraId="70D257F3" w14:textId="77777777" w:rsidR="002E2A7C" w:rsidRDefault="002E2A7C" w:rsidP="00D057C3">
            <w:pPr>
              <w:jc w:val="center"/>
              <w:rPr>
                <w:sz w:val="18"/>
              </w:rPr>
            </w:pPr>
          </w:p>
          <w:p w14:paraId="189E24AE" w14:textId="77777777" w:rsidR="002E2A7C" w:rsidRDefault="002E2A7C" w:rsidP="00D057C3">
            <w:pPr>
              <w:jc w:val="center"/>
              <w:rPr>
                <w:sz w:val="18"/>
              </w:rPr>
            </w:pPr>
            <w:r>
              <w:rPr>
                <w:sz w:val="18"/>
              </w:rPr>
              <w:t>8.3</w:t>
            </w:r>
          </w:p>
          <w:p w14:paraId="05F1EC99" w14:textId="77777777" w:rsidR="002E2A7C" w:rsidRDefault="002E2A7C" w:rsidP="00D057C3">
            <w:pPr>
              <w:jc w:val="center"/>
              <w:rPr>
                <w:sz w:val="18"/>
              </w:rPr>
            </w:pPr>
          </w:p>
          <w:p w14:paraId="2D0E64B4" w14:textId="77777777" w:rsidR="002E2A7C" w:rsidRDefault="002E2A7C" w:rsidP="00D057C3">
            <w:pPr>
              <w:jc w:val="center"/>
              <w:rPr>
                <w:sz w:val="18"/>
              </w:rPr>
            </w:pPr>
          </w:p>
          <w:p w14:paraId="2D07DE40" w14:textId="77777777" w:rsidR="002E2A7C" w:rsidRDefault="002E2A7C" w:rsidP="00D057C3">
            <w:pPr>
              <w:jc w:val="center"/>
              <w:rPr>
                <w:sz w:val="18"/>
              </w:rPr>
            </w:pPr>
            <w:r>
              <w:rPr>
                <w:sz w:val="18"/>
              </w:rPr>
              <w:t>1.1</w:t>
            </w:r>
          </w:p>
          <w:p w14:paraId="21E5FCDE" w14:textId="77777777" w:rsidR="00DB0A4A" w:rsidRDefault="00DB0A4A" w:rsidP="00D057C3">
            <w:pPr>
              <w:jc w:val="center"/>
              <w:rPr>
                <w:sz w:val="18"/>
              </w:rPr>
            </w:pPr>
          </w:p>
          <w:p w14:paraId="0F228C4B" w14:textId="77777777" w:rsidR="00DB0A4A" w:rsidRDefault="00DB0A4A" w:rsidP="00D057C3">
            <w:pPr>
              <w:jc w:val="center"/>
              <w:rPr>
                <w:sz w:val="18"/>
              </w:rPr>
            </w:pPr>
          </w:p>
          <w:p w14:paraId="0A4C2B05" w14:textId="3B6CE333" w:rsidR="00DB0A4A" w:rsidRPr="00F41F91" w:rsidRDefault="00DB0A4A" w:rsidP="00D057C3">
            <w:pPr>
              <w:jc w:val="center"/>
              <w:rPr>
                <w:sz w:val="18"/>
              </w:rPr>
            </w:pPr>
            <w:r>
              <w:rPr>
                <w:sz w:val="18"/>
              </w:rPr>
              <w:t>51</w:t>
            </w:r>
          </w:p>
        </w:tc>
        <w:tc>
          <w:tcPr>
            <w:tcW w:w="1440" w:type="dxa"/>
            <w:tcBorders>
              <w:left w:val="single" w:sz="6" w:space="0" w:color="auto"/>
              <w:bottom w:val="single" w:sz="18" w:space="0" w:color="auto"/>
              <w:right w:val="single" w:sz="6" w:space="0" w:color="auto"/>
            </w:tcBorders>
          </w:tcPr>
          <w:p w14:paraId="6B027886" w14:textId="77777777" w:rsidR="00BC6327" w:rsidRDefault="00182355" w:rsidP="00D057C3">
            <w:pPr>
              <w:jc w:val="center"/>
              <w:rPr>
                <w:sz w:val="18"/>
              </w:rPr>
            </w:pPr>
            <w:r>
              <w:rPr>
                <w:sz w:val="18"/>
              </w:rPr>
              <w:t>N/A</w:t>
            </w:r>
          </w:p>
          <w:p w14:paraId="19F69405" w14:textId="77777777" w:rsidR="002E2A7C" w:rsidRDefault="002E2A7C" w:rsidP="00D057C3">
            <w:pPr>
              <w:jc w:val="center"/>
              <w:rPr>
                <w:sz w:val="18"/>
              </w:rPr>
            </w:pPr>
          </w:p>
          <w:p w14:paraId="23994382" w14:textId="77777777" w:rsidR="002E2A7C" w:rsidRDefault="002E2A7C" w:rsidP="00D057C3">
            <w:pPr>
              <w:jc w:val="center"/>
              <w:rPr>
                <w:sz w:val="18"/>
              </w:rPr>
            </w:pPr>
          </w:p>
          <w:p w14:paraId="49BF94D6" w14:textId="3B1B79AB" w:rsidR="002E2A7C" w:rsidRDefault="007B4196" w:rsidP="00D057C3">
            <w:pPr>
              <w:jc w:val="center"/>
              <w:rPr>
                <w:sz w:val="18"/>
              </w:rPr>
            </w:pPr>
            <w:r>
              <w:rPr>
                <w:sz w:val="18"/>
              </w:rPr>
              <w:t>N/A</w:t>
            </w:r>
          </w:p>
          <w:p w14:paraId="55BDC1F0" w14:textId="77777777" w:rsidR="002E2A7C" w:rsidRDefault="002E2A7C" w:rsidP="00D057C3">
            <w:pPr>
              <w:jc w:val="center"/>
              <w:rPr>
                <w:sz w:val="18"/>
              </w:rPr>
            </w:pPr>
          </w:p>
          <w:p w14:paraId="6BC5F91D" w14:textId="77777777" w:rsidR="002E2A7C" w:rsidRDefault="002E2A7C" w:rsidP="00D057C3">
            <w:pPr>
              <w:jc w:val="center"/>
              <w:rPr>
                <w:sz w:val="18"/>
              </w:rPr>
            </w:pPr>
          </w:p>
          <w:p w14:paraId="24F2C114" w14:textId="77777777" w:rsidR="002E2A7C" w:rsidRDefault="002E2A7C" w:rsidP="00D057C3">
            <w:pPr>
              <w:jc w:val="center"/>
              <w:rPr>
                <w:sz w:val="18"/>
              </w:rPr>
            </w:pPr>
          </w:p>
          <w:p w14:paraId="0FE5D331" w14:textId="77777777" w:rsidR="002E2A7C" w:rsidRDefault="002E2A7C" w:rsidP="00D057C3">
            <w:pPr>
              <w:jc w:val="center"/>
              <w:rPr>
                <w:sz w:val="18"/>
              </w:rPr>
            </w:pPr>
          </w:p>
          <w:p w14:paraId="7EE3B7BE" w14:textId="3C41027C" w:rsidR="002E2A7C" w:rsidRDefault="002E2A7C" w:rsidP="00D057C3">
            <w:pPr>
              <w:jc w:val="center"/>
              <w:rPr>
                <w:sz w:val="18"/>
              </w:rPr>
            </w:pPr>
            <w:r>
              <w:rPr>
                <w:sz w:val="18"/>
              </w:rPr>
              <w:t>N/A</w:t>
            </w:r>
          </w:p>
          <w:p w14:paraId="7A0EE17F" w14:textId="77777777" w:rsidR="002E2A7C" w:rsidRDefault="002E2A7C" w:rsidP="00D057C3">
            <w:pPr>
              <w:jc w:val="center"/>
              <w:rPr>
                <w:sz w:val="18"/>
              </w:rPr>
            </w:pPr>
          </w:p>
          <w:p w14:paraId="65F52094" w14:textId="77777777" w:rsidR="002E2A7C" w:rsidRDefault="002E2A7C" w:rsidP="00D057C3">
            <w:pPr>
              <w:jc w:val="center"/>
              <w:rPr>
                <w:sz w:val="18"/>
              </w:rPr>
            </w:pPr>
          </w:p>
          <w:p w14:paraId="07EFC85A" w14:textId="14E5DE78" w:rsidR="002E2A7C" w:rsidRDefault="002E2A7C" w:rsidP="00D057C3">
            <w:pPr>
              <w:jc w:val="center"/>
              <w:rPr>
                <w:sz w:val="18"/>
              </w:rPr>
            </w:pPr>
            <w:r>
              <w:rPr>
                <w:sz w:val="18"/>
              </w:rPr>
              <w:t>N/A</w:t>
            </w:r>
          </w:p>
          <w:p w14:paraId="5B550014" w14:textId="77777777" w:rsidR="00DB0A4A" w:rsidRDefault="00DB0A4A" w:rsidP="00D057C3">
            <w:pPr>
              <w:jc w:val="center"/>
              <w:rPr>
                <w:sz w:val="18"/>
              </w:rPr>
            </w:pPr>
          </w:p>
          <w:p w14:paraId="66F0F653" w14:textId="77777777" w:rsidR="00DB0A4A" w:rsidRDefault="00DB0A4A" w:rsidP="00D057C3">
            <w:pPr>
              <w:jc w:val="center"/>
              <w:rPr>
                <w:sz w:val="18"/>
              </w:rPr>
            </w:pPr>
          </w:p>
          <w:p w14:paraId="4526C00B" w14:textId="7AA2436E" w:rsidR="00DB0A4A" w:rsidRDefault="00DB0A4A" w:rsidP="00D057C3">
            <w:pPr>
              <w:jc w:val="center"/>
              <w:rPr>
                <w:sz w:val="18"/>
              </w:rPr>
            </w:pPr>
            <w:r>
              <w:rPr>
                <w:sz w:val="18"/>
              </w:rPr>
              <w:t>N/A</w:t>
            </w:r>
          </w:p>
          <w:p w14:paraId="58D69115" w14:textId="77777777" w:rsidR="00182355" w:rsidRDefault="00182355" w:rsidP="00D057C3">
            <w:pPr>
              <w:jc w:val="center"/>
              <w:rPr>
                <w:sz w:val="18"/>
              </w:rPr>
            </w:pPr>
          </w:p>
          <w:p w14:paraId="3A88BBC1" w14:textId="77777777" w:rsidR="00182355" w:rsidRDefault="00182355" w:rsidP="00D057C3">
            <w:pPr>
              <w:jc w:val="center"/>
              <w:rPr>
                <w:sz w:val="18"/>
              </w:rPr>
            </w:pPr>
          </w:p>
          <w:p w14:paraId="271B08B4" w14:textId="0A54401E" w:rsidR="00182355" w:rsidRPr="00F41F91" w:rsidRDefault="00182355" w:rsidP="00D057C3">
            <w:pPr>
              <w:jc w:val="center"/>
              <w:rPr>
                <w:sz w:val="18"/>
              </w:rPr>
            </w:pPr>
          </w:p>
        </w:tc>
        <w:tc>
          <w:tcPr>
            <w:tcW w:w="900" w:type="dxa"/>
            <w:tcBorders>
              <w:left w:val="single" w:sz="6" w:space="0" w:color="auto"/>
              <w:bottom w:val="single" w:sz="18" w:space="0" w:color="auto"/>
            </w:tcBorders>
          </w:tcPr>
          <w:p w14:paraId="2A97AEE2" w14:textId="77777777" w:rsidR="00BC6327" w:rsidRDefault="00182355" w:rsidP="00D057C3">
            <w:pPr>
              <w:jc w:val="center"/>
              <w:rPr>
                <w:sz w:val="18"/>
              </w:rPr>
            </w:pPr>
            <w:r>
              <w:rPr>
                <w:sz w:val="18"/>
              </w:rPr>
              <w:t>15</w:t>
            </w:r>
          </w:p>
          <w:p w14:paraId="181CF0CA" w14:textId="77777777" w:rsidR="00182355" w:rsidRDefault="00182355" w:rsidP="00D057C3">
            <w:pPr>
              <w:jc w:val="center"/>
              <w:rPr>
                <w:sz w:val="18"/>
              </w:rPr>
            </w:pPr>
          </w:p>
          <w:p w14:paraId="294E434F" w14:textId="77777777" w:rsidR="00182355" w:rsidRDefault="00182355" w:rsidP="00D057C3">
            <w:pPr>
              <w:jc w:val="center"/>
              <w:rPr>
                <w:sz w:val="18"/>
              </w:rPr>
            </w:pPr>
          </w:p>
          <w:p w14:paraId="694723B6" w14:textId="77777777" w:rsidR="00182355" w:rsidRDefault="00182355" w:rsidP="00D057C3">
            <w:pPr>
              <w:jc w:val="center"/>
              <w:rPr>
                <w:sz w:val="18"/>
              </w:rPr>
            </w:pPr>
            <w:r>
              <w:rPr>
                <w:sz w:val="18"/>
              </w:rPr>
              <w:t>1</w:t>
            </w:r>
          </w:p>
          <w:p w14:paraId="6931EDA9" w14:textId="77777777" w:rsidR="002E2A7C" w:rsidRDefault="002E2A7C" w:rsidP="00D057C3">
            <w:pPr>
              <w:jc w:val="center"/>
              <w:rPr>
                <w:sz w:val="18"/>
              </w:rPr>
            </w:pPr>
          </w:p>
          <w:p w14:paraId="3B774AF4" w14:textId="77777777" w:rsidR="002E2A7C" w:rsidRDefault="002E2A7C" w:rsidP="00D057C3">
            <w:pPr>
              <w:jc w:val="center"/>
              <w:rPr>
                <w:sz w:val="18"/>
              </w:rPr>
            </w:pPr>
          </w:p>
          <w:p w14:paraId="6A835552" w14:textId="77777777" w:rsidR="002E2A7C" w:rsidRDefault="002E2A7C" w:rsidP="00D057C3">
            <w:pPr>
              <w:jc w:val="center"/>
              <w:rPr>
                <w:sz w:val="18"/>
              </w:rPr>
            </w:pPr>
          </w:p>
          <w:p w14:paraId="4B6D0D18" w14:textId="77777777" w:rsidR="002E2A7C" w:rsidRDefault="002E2A7C" w:rsidP="00D057C3">
            <w:pPr>
              <w:jc w:val="center"/>
              <w:rPr>
                <w:sz w:val="18"/>
              </w:rPr>
            </w:pPr>
          </w:p>
          <w:p w14:paraId="519456CB" w14:textId="77777777" w:rsidR="002E2A7C" w:rsidRDefault="002E2A7C" w:rsidP="00D057C3">
            <w:pPr>
              <w:jc w:val="center"/>
              <w:rPr>
                <w:sz w:val="18"/>
              </w:rPr>
            </w:pPr>
            <w:r>
              <w:rPr>
                <w:sz w:val="18"/>
              </w:rPr>
              <w:t>50</w:t>
            </w:r>
          </w:p>
          <w:p w14:paraId="42D2823D" w14:textId="77777777" w:rsidR="002E2A7C" w:rsidRDefault="002E2A7C" w:rsidP="00D057C3">
            <w:pPr>
              <w:jc w:val="center"/>
              <w:rPr>
                <w:sz w:val="18"/>
              </w:rPr>
            </w:pPr>
          </w:p>
          <w:p w14:paraId="20DB257E" w14:textId="77777777" w:rsidR="002E2A7C" w:rsidRDefault="002E2A7C" w:rsidP="00D057C3">
            <w:pPr>
              <w:jc w:val="center"/>
              <w:rPr>
                <w:sz w:val="18"/>
              </w:rPr>
            </w:pPr>
          </w:p>
          <w:p w14:paraId="3E01C035" w14:textId="77777777" w:rsidR="002E2A7C" w:rsidRDefault="002E2A7C" w:rsidP="00D057C3">
            <w:pPr>
              <w:jc w:val="center"/>
              <w:rPr>
                <w:sz w:val="18"/>
              </w:rPr>
            </w:pPr>
            <w:r>
              <w:rPr>
                <w:sz w:val="18"/>
              </w:rPr>
              <w:t>5</w:t>
            </w:r>
          </w:p>
          <w:p w14:paraId="643784A6" w14:textId="77777777" w:rsidR="00DB0A4A" w:rsidRDefault="00DB0A4A" w:rsidP="00D057C3">
            <w:pPr>
              <w:jc w:val="center"/>
              <w:rPr>
                <w:sz w:val="18"/>
              </w:rPr>
            </w:pPr>
          </w:p>
          <w:p w14:paraId="40E8B483" w14:textId="77777777" w:rsidR="00DB0A4A" w:rsidRDefault="00DB0A4A" w:rsidP="00D057C3">
            <w:pPr>
              <w:jc w:val="center"/>
              <w:rPr>
                <w:sz w:val="18"/>
              </w:rPr>
            </w:pPr>
          </w:p>
          <w:p w14:paraId="5329A979" w14:textId="3A61E81F" w:rsidR="00DB0A4A" w:rsidRPr="00F41F91" w:rsidRDefault="00DB0A4A" w:rsidP="00D057C3">
            <w:pPr>
              <w:jc w:val="center"/>
              <w:rPr>
                <w:sz w:val="18"/>
              </w:rPr>
            </w:pPr>
            <w:r>
              <w:rPr>
                <w:sz w:val="18"/>
              </w:rPr>
              <w:t>1600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18DD2791" w14:textId="77777777" w:rsidR="00BC6327" w:rsidRDefault="00182355" w:rsidP="00D057C3">
            <w:pPr>
              <w:rPr>
                <w:sz w:val="18"/>
              </w:rPr>
            </w:pPr>
            <w:r w:rsidRPr="00182355">
              <w:rPr>
                <w:sz w:val="18"/>
              </w:rPr>
              <w:t>Naturally-occurring organic materials</w:t>
            </w:r>
          </w:p>
          <w:p w14:paraId="77439AA6" w14:textId="77777777" w:rsidR="00182355" w:rsidRDefault="00182355" w:rsidP="00D057C3">
            <w:pPr>
              <w:rPr>
                <w:sz w:val="18"/>
              </w:rPr>
            </w:pPr>
          </w:p>
          <w:p w14:paraId="1F914451" w14:textId="77777777" w:rsidR="00182355" w:rsidRDefault="00182355" w:rsidP="00D057C3">
            <w:pPr>
              <w:rPr>
                <w:sz w:val="18"/>
              </w:rPr>
            </w:pPr>
            <w:r w:rsidRPr="00182355">
              <w:rPr>
                <w:sz w:val="18"/>
              </w:rPr>
              <w:t>Internal corrosion of household plumbing systems; erosion of natural deposits; leaching from wood preservatives</w:t>
            </w:r>
          </w:p>
          <w:p w14:paraId="22F68822" w14:textId="77777777" w:rsidR="002E2A7C" w:rsidRDefault="002E2A7C" w:rsidP="00D057C3">
            <w:pPr>
              <w:rPr>
                <w:sz w:val="18"/>
              </w:rPr>
            </w:pPr>
          </w:p>
          <w:p w14:paraId="41A53A8E" w14:textId="77777777" w:rsidR="002E2A7C" w:rsidRDefault="002E2A7C" w:rsidP="00D057C3">
            <w:pPr>
              <w:rPr>
                <w:sz w:val="18"/>
              </w:rPr>
            </w:pPr>
            <w:r w:rsidRPr="002E2A7C">
              <w:rPr>
                <w:sz w:val="18"/>
              </w:rPr>
              <w:t>Leaching from natural deposits</w:t>
            </w:r>
          </w:p>
          <w:p w14:paraId="7AC43F1C" w14:textId="77777777" w:rsidR="002E2A7C" w:rsidRDefault="002E2A7C" w:rsidP="00D057C3">
            <w:pPr>
              <w:rPr>
                <w:sz w:val="18"/>
              </w:rPr>
            </w:pPr>
          </w:p>
          <w:p w14:paraId="55B61A18" w14:textId="77777777" w:rsidR="002E2A7C" w:rsidRDefault="002E2A7C" w:rsidP="00D057C3">
            <w:pPr>
              <w:rPr>
                <w:sz w:val="18"/>
              </w:rPr>
            </w:pPr>
          </w:p>
          <w:p w14:paraId="3EE2E045" w14:textId="77777777" w:rsidR="002E2A7C" w:rsidRDefault="002E2A7C" w:rsidP="00D057C3">
            <w:pPr>
              <w:rPr>
                <w:sz w:val="18"/>
              </w:rPr>
            </w:pPr>
            <w:r w:rsidRPr="002E2A7C">
              <w:rPr>
                <w:sz w:val="18"/>
              </w:rPr>
              <w:t>Soil runoff</w:t>
            </w:r>
          </w:p>
          <w:p w14:paraId="20C2904F" w14:textId="77777777" w:rsidR="00DB0A4A" w:rsidRDefault="00DB0A4A" w:rsidP="00D057C3">
            <w:pPr>
              <w:rPr>
                <w:sz w:val="18"/>
              </w:rPr>
            </w:pPr>
          </w:p>
          <w:p w14:paraId="6326E6FC" w14:textId="77777777" w:rsidR="00DB0A4A" w:rsidRDefault="00DB0A4A" w:rsidP="00D057C3">
            <w:pPr>
              <w:rPr>
                <w:sz w:val="18"/>
              </w:rPr>
            </w:pPr>
          </w:p>
          <w:p w14:paraId="31A8151D" w14:textId="24427228" w:rsidR="00DB0A4A" w:rsidRPr="00F41F91" w:rsidRDefault="00DB0A4A" w:rsidP="00D057C3">
            <w:pPr>
              <w:rPr>
                <w:sz w:val="18"/>
              </w:rPr>
            </w:pPr>
            <w:r w:rsidRPr="00DB0A4A">
              <w:rPr>
                <w:sz w:val="18"/>
              </w:rPr>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27EDB994"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E20A66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2433C">
        <w:rPr>
          <w:rFonts w:ascii="Times New Roman" w:hAnsi="Times New Roman"/>
          <w:b/>
          <w:i/>
          <w:u w:val="single"/>
        </w:rPr>
        <w:t>Sierra Conservation Center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789D93FA" w14:textId="77777777" w:rsidR="00594967" w:rsidRDefault="00594967" w:rsidP="00AC41BE">
            <w:pPr>
              <w:pStyle w:val="BodyText"/>
              <w:spacing w:before="0"/>
              <w:jc w:val="left"/>
              <w:rPr>
                <w:rFonts w:ascii="Times New Roman" w:hAnsi="Times New Roman"/>
                <w:b/>
                <w:sz w:val="26"/>
              </w:rPr>
            </w:pPr>
            <w:r w:rsidRPr="00594967">
              <w:rPr>
                <w:rFonts w:ascii="Times New Roman" w:hAnsi="Times New Roman"/>
                <w:b/>
                <w:sz w:val="26"/>
              </w:rPr>
              <w:t>TCR MCL May 2018 (MB, CSA)</w:t>
            </w:r>
          </w:p>
          <w:p w14:paraId="5042C931" w14:textId="0E047AFA" w:rsidR="00594967" w:rsidRDefault="00594967" w:rsidP="00AC41BE">
            <w:pPr>
              <w:pStyle w:val="BodyText"/>
              <w:spacing w:before="0"/>
              <w:jc w:val="left"/>
              <w:rPr>
                <w:rFonts w:ascii="Times New Roman" w:hAnsi="Times New Roman"/>
                <w:b/>
                <w:sz w:val="26"/>
              </w:rPr>
            </w:pPr>
            <w:r w:rsidRPr="00594967">
              <w:rPr>
                <w:rFonts w:ascii="Times New Roman" w:hAnsi="Times New Roman"/>
                <w:b/>
                <w:sz w:val="26"/>
              </w:rPr>
              <w:t>03-11-18C-032</w:t>
            </w:r>
          </w:p>
          <w:p w14:paraId="29967769" w14:textId="07E17BEC" w:rsidR="00594967" w:rsidRPr="00F41F91" w:rsidRDefault="00594967"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2A6AD108" w:rsidR="00803861" w:rsidRPr="00F41F91" w:rsidRDefault="00DB0A4A" w:rsidP="00AC41BE">
            <w:pPr>
              <w:pStyle w:val="BodyText"/>
              <w:spacing w:before="0"/>
              <w:jc w:val="left"/>
              <w:rPr>
                <w:rFonts w:ascii="Times New Roman" w:hAnsi="Times New Roman"/>
                <w:b/>
                <w:sz w:val="26"/>
              </w:rPr>
            </w:pPr>
            <w:r>
              <w:rPr>
                <w:rFonts w:ascii="Times New Roman" w:hAnsi="Times New Roman"/>
                <w:b/>
                <w:sz w:val="26"/>
              </w:rPr>
              <w:t xml:space="preserve">We believe it was lab handling errors. </w:t>
            </w:r>
            <w:r w:rsidR="00565789">
              <w:rPr>
                <w:rFonts w:ascii="Times New Roman" w:hAnsi="Times New Roman"/>
                <w:b/>
                <w:sz w:val="26"/>
              </w:rPr>
              <w:t xml:space="preserve">Our </w:t>
            </w:r>
            <w:proofErr w:type="spellStart"/>
            <w:r w:rsidR="00565789">
              <w:rPr>
                <w:rFonts w:ascii="Times New Roman" w:hAnsi="Times New Roman"/>
                <w:b/>
                <w:sz w:val="26"/>
              </w:rPr>
              <w:t>bacti</w:t>
            </w:r>
            <w:proofErr w:type="spellEnd"/>
            <w:r w:rsidR="00565789">
              <w:rPr>
                <w:rFonts w:ascii="Times New Roman" w:hAnsi="Times New Roman"/>
                <w:b/>
                <w:sz w:val="26"/>
              </w:rPr>
              <w:t xml:space="preserve"> samples came back positive for Coliform bacteria</w:t>
            </w:r>
          </w:p>
        </w:tc>
        <w:tc>
          <w:tcPr>
            <w:tcW w:w="2203" w:type="dxa"/>
            <w:tcBorders>
              <w:top w:val="double" w:sz="6" w:space="0" w:color="auto"/>
              <w:bottom w:val="single" w:sz="4" w:space="0" w:color="auto"/>
            </w:tcBorders>
            <w:shd w:val="clear" w:color="auto" w:fill="auto"/>
          </w:tcPr>
          <w:p w14:paraId="38F06260" w14:textId="3FEB25E7" w:rsidR="00803861" w:rsidRPr="00F41F91" w:rsidRDefault="00206BA4" w:rsidP="00AC41BE">
            <w:pPr>
              <w:pStyle w:val="BodyText"/>
              <w:spacing w:before="0"/>
              <w:jc w:val="left"/>
              <w:rPr>
                <w:rFonts w:ascii="Times New Roman" w:hAnsi="Times New Roman"/>
                <w:b/>
                <w:sz w:val="26"/>
              </w:rPr>
            </w:pPr>
            <w:r>
              <w:rPr>
                <w:rFonts w:ascii="Times New Roman" w:hAnsi="Times New Roman"/>
                <w:b/>
                <w:sz w:val="26"/>
              </w:rPr>
              <w:t>May 2018</w:t>
            </w:r>
          </w:p>
        </w:tc>
        <w:tc>
          <w:tcPr>
            <w:tcW w:w="2203" w:type="dxa"/>
            <w:tcBorders>
              <w:top w:val="double" w:sz="6" w:space="0" w:color="auto"/>
              <w:bottom w:val="single" w:sz="4" w:space="0" w:color="auto"/>
            </w:tcBorders>
            <w:shd w:val="clear" w:color="auto" w:fill="auto"/>
          </w:tcPr>
          <w:p w14:paraId="78FAC853" w14:textId="691EA5A7" w:rsidR="00803861" w:rsidRPr="00F41F91" w:rsidRDefault="00565789" w:rsidP="00AC41BE">
            <w:pPr>
              <w:pStyle w:val="BodyText"/>
              <w:spacing w:before="0"/>
              <w:jc w:val="left"/>
              <w:rPr>
                <w:rFonts w:ascii="Times New Roman" w:hAnsi="Times New Roman"/>
                <w:b/>
                <w:sz w:val="26"/>
              </w:rPr>
            </w:pPr>
            <w:r>
              <w:rPr>
                <w:rFonts w:ascii="Times New Roman" w:hAnsi="Times New Roman"/>
                <w:b/>
                <w:sz w:val="26"/>
              </w:rPr>
              <w:t xml:space="preserve">Provided our own protection against handling errors. </w:t>
            </w:r>
          </w:p>
        </w:tc>
        <w:tc>
          <w:tcPr>
            <w:tcW w:w="2096" w:type="dxa"/>
            <w:tcBorders>
              <w:top w:val="double" w:sz="6" w:space="0" w:color="auto"/>
              <w:bottom w:val="single" w:sz="4" w:space="0" w:color="auto"/>
            </w:tcBorders>
            <w:shd w:val="clear" w:color="auto" w:fill="auto"/>
          </w:tcPr>
          <w:p w14:paraId="47E414FC" w14:textId="0D13AE53" w:rsidR="00803861" w:rsidRPr="00565789" w:rsidRDefault="00565789" w:rsidP="00AC41BE">
            <w:pPr>
              <w:pStyle w:val="BodyText"/>
              <w:spacing w:before="0"/>
              <w:jc w:val="left"/>
              <w:rPr>
                <w:rFonts w:ascii="Times New Roman" w:hAnsi="Times New Roman"/>
                <w:sz w:val="16"/>
                <w:szCs w:val="16"/>
              </w:rPr>
            </w:pPr>
            <w:r w:rsidRPr="00565789">
              <w:rPr>
                <w:rFonts w:ascii="Times New Roman" w:hAnsi="Times New Roman"/>
                <w:sz w:val="16"/>
                <w:szCs w:val="16"/>
              </w:rPr>
              <w:t xml:space="preserve">Coliforms are bacteria that are naturally present in the environment and are used as an indicator that </w:t>
            </w:r>
            <w:proofErr w:type="gramStart"/>
            <w:r w:rsidRPr="00565789">
              <w:rPr>
                <w:rFonts w:ascii="Times New Roman" w:hAnsi="Times New Roman"/>
                <w:sz w:val="16"/>
                <w:szCs w:val="16"/>
              </w:rPr>
              <w:t>other,</w:t>
            </w:r>
            <w:proofErr w:type="gramEnd"/>
            <w:r w:rsidRPr="00565789">
              <w:rPr>
                <w:rFonts w:ascii="Times New Roman" w:hAnsi="Times New Roman"/>
                <w:sz w:val="16"/>
                <w:szCs w:val="16"/>
              </w:rPr>
              <w:t xml:space="preserve"> potentially-harmful, bacteria may be present.  Coliforms were found in more samples than allowed and this was a warning of potential problems.</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5B665A46" w14:textId="33233096" w:rsidR="00BB3E43" w:rsidRDefault="00594967" w:rsidP="00AC41BE">
            <w:pPr>
              <w:pStyle w:val="BodyText"/>
              <w:spacing w:before="0"/>
              <w:jc w:val="left"/>
              <w:rPr>
                <w:rFonts w:ascii="Times New Roman" w:hAnsi="Times New Roman"/>
                <w:b/>
                <w:sz w:val="26"/>
              </w:rPr>
            </w:pPr>
            <w:r w:rsidRPr="00594967">
              <w:rPr>
                <w:rFonts w:ascii="Times New Roman" w:hAnsi="Times New Roman"/>
                <w:b/>
                <w:sz w:val="26"/>
              </w:rPr>
              <w:t>TCR MCL July 2018 (MB, CSA)</w:t>
            </w:r>
          </w:p>
          <w:p w14:paraId="00A2060D" w14:textId="7BB5941E" w:rsidR="002D48E6" w:rsidRDefault="00594967" w:rsidP="00AC41BE">
            <w:pPr>
              <w:pStyle w:val="BodyText"/>
              <w:spacing w:before="0"/>
              <w:jc w:val="left"/>
              <w:rPr>
                <w:rFonts w:ascii="Times New Roman" w:hAnsi="Times New Roman"/>
                <w:b/>
                <w:sz w:val="26"/>
              </w:rPr>
            </w:pPr>
            <w:r w:rsidRPr="00594967">
              <w:rPr>
                <w:rFonts w:ascii="Times New Roman" w:hAnsi="Times New Roman"/>
                <w:b/>
                <w:sz w:val="26"/>
              </w:rPr>
              <w:t>03-11-18C-039</w:t>
            </w:r>
          </w:p>
          <w:p w14:paraId="62CED34C" w14:textId="77777777" w:rsidR="002D48E6" w:rsidRDefault="002D48E6" w:rsidP="00AC41BE">
            <w:pPr>
              <w:pStyle w:val="BodyText"/>
              <w:spacing w:before="0"/>
              <w:jc w:val="left"/>
              <w:rPr>
                <w:rFonts w:ascii="Times New Roman" w:hAnsi="Times New Roman"/>
                <w:b/>
                <w:sz w:val="26"/>
              </w:rPr>
            </w:pPr>
          </w:p>
          <w:p w14:paraId="338CFBC1" w14:textId="77777777" w:rsidR="002D48E6" w:rsidRDefault="002D48E6" w:rsidP="00AC41BE">
            <w:pPr>
              <w:pStyle w:val="BodyText"/>
              <w:spacing w:before="0"/>
              <w:jc w:val="left"/>
              <w:rPr>
                <w:rFonts w:ascii="Times New Roman" w:hAnsi="Times New Roman"/>
                <w:b/>
                <w:sz w:val="26"/>
              </w:rPr>
            </w:pPr>
          </w:p>
          <w:p w14:paraId="42A2E4B1" w14:textId="77777777" w:rsidR="002D48E6" w:rsidRDefault="002D48E6" w:rsidP="00AC41BE">
            <w:pPr>
              <w:pStyle w:val="BodyText"/>
              <w:spacing w:before="0"/>
              <w:jc w:val="left"/>
              <w:rPr>
                <w:rFonts w:ascii="Times New Roman" w:hAnsi="Times New Roman"/>
                <w:b/>
                <w:sz w:val="26"/>
              </w:rPr>
            </w:pPr>
          </w:p>
          <w:p w14:paraId="7E2C425F" w14:textId="77777777" w:rsidR="002D48E6" w:rsidRDefault="002D48E6" w:rsidP="00AC41BE">
            <w:pPr>
              <w:pStyle w:val="BodyText"/>
              <w:spacing w:before="0"/>
              <w:jc w:val="left"/>
              <w:rPr>
                <w:rFonts w:ascii="Times New Roman" w:hAnsi="Times New Roman"/>
                <w:b/>
                <w:sz w:val="26"/>
              </w:rPr>
            </w:pPr>
          </w:p>
          <w:p w14:paraId="02FB422F" w14:textId="77777777" w:rsidR="002D48E6" w:rsidRDefault="002D48E6" w:rsidP="00AC41BE">
            <w:pPr>
              <w:pStyle w:val="BodyText"/>
              <w:spacing w:before="0"/>
              <w:jc w:val="left"/>
              <w:rPr>
                <w:rFonts w:ascii="Times New Roman" w:hAnsi="Times New Roman"/>
                <w:b/>
                <w:sz w:val="26"/>
              </w:rPr>
            </w:pPr>
          </w:p>
          <w:p w14:paraId="7C26A85D" w14:textId="77777777" w:rsidR="002D48E6" w:rsidRDefault="002D48E6" w:rsidP="00AC41BE">
            <w:pPr>
              <w:pStyle w:val="BodyText"/>
              <w:spacing w:before="0"/>
              <w:jc w:val="left"/>
              <w:rPr>
                <w:rFonts w:ascii="Times New Roman" w:hAnsi="Times New Roman"/>
                <w:b/>
                <w:sz w:val="26"/>
              </w:rPr>
            </w:pPr>
          </w:p>
          <w:p w14:paraId="7215E6D4" w14:textId="77777777" w:rsidR="002D48E6" w:rsidRDefault="002D48E6" w:rsidP="00AC41BE">
            <w:pPr>
              <w:pStyle w:val="BodyText"/>
              <w:spacing w:before="0"/>
              <w:jc w:val="left"/>
              <w:rPr>
                <w:rFonts w:ascii="Times New Roman" w:hAnsi="Times New Roman"/>
                <w:b/>
                <w:sz w:val="26"/>
              </w:rPr>
            </w:pPr>
          </w:p>
          <w:p w14:paraId="4D454B20" w14:textId="77777777" w:rsidR="002D48E6" w:rsidRDefault="002D48E6" w:rsidP="00AC41BE">
            <w:pPr>
              <w:pStyle w:val="BodyText"/>
              <w:spacing w:before="0"/>
              <w:jc w:val="left"/>
              <w:rPr>
                <w:rFonts w:ascii="Times New Roman" w:hAnsi="Times New Roman"/>
                <w:b/>
                <w:sz w:val="26"/>
              </w:rPr>
            </w:pPr>
          </w:p>
          <w:p w14:paraId="3F321567" w14:textId="77777777" w:rsidR="002D48E6" w:rsidRDefault="002D48E6" w:rsidP="00AC41BE">
            <w:pPr>
              <w:pStyle w:val="BodyText"/>
              <w:spacing w:before="0"/>
              <w:jc w:val="left"/>
              <w:rPr>
                <w:rFonts w:ascii="Times New Roman" w:hAnsi="Times New Roman"/>
                <w:b/>
                <w:sz w:val="26"/>
              </w:rPr>
            </w:pPr>
          </w:p>
          <w:p w14:paraId="788CA5E7" w14:textId="28BFF77A" w:rsidR="002D48E6" w:rsidRDefault="00594967" w:rsidP="00AC41BE">
            <w:pPr>
              <w:pStyle w:val="BodyText"/>
              <w:spacing w:before="0"/>
              <w:jc w:val="left"/>
              <w:rPr>
                <w:rFonts w:ascii="Times New Roman" w:hAnsi="Times New Roman"/>
                <w:b/>
                <w:sz w:val="24"/>
                <w:szCs w:val="24"/>
              </w:rPr>
            </w:pPr>
            <w:r w:rsidRPr="00594967">
              <w:rPr>
                <w:rFonts w:ascii="Times New Roman" w:hAnsi="Times New Roman"/>
                <w:b/>
                <w:sz w:val="24"/>
                <w:szCs w:val="24"/>
              </w:rPr>
              <w:t>ST2DBP HAA5 MCL Q2018</w:t>
            </w:r>
          </w:p>
          <w:p w14:paraId="69736671" w14:textId="684EFAD4" w:rsidR="00594967" w:rsidRDefault="00594967" w:rsidP="00AC41BE">
            <w:pPr>
              <w:pStyle w:val="BodyText"/>
              <w:spacing w:before="0"/>
              <w:jc w:val="left"/>
              <w:rPr>
                <w:rFonts w:ascii="Times New Roman" w:hAnsi="Times New Roman"/>
                <w:b/>
                <w:sz w:val="24"/>
                <w:szCs w:val="24"/>
              </w:rPr>
            </w:pPr>
            <w:r w:rsidRPr="00594967">
              <w:rPr>
                <w:rFonts w:ascii="Times New Roman" w:hAnsi="Times New Roman"/>
                <w:b/>
                <w:sz w:val="24"/>
                <w:szCs w:val="24"/>
              </w:rPr>
              <w:t>03-11-18R-018</w:t>
            </w:r>
          </w:p>
          <w:p w14:paraId="46C58E5F" w14:textId="77777777" w:rsidR="002D48E6" w:rsidRDefault="002D48E6" w:rsidP="00AC41BE">
            <w:pPr>
              <w:pStyle w:val="BodyText"/>
              <w:spacing w:before="0"/>
              <w:jc w:val="left"/>
              <w:rPr>
                <w:rFonts w:ascii="Times New Roman" w:hAnsi="Times New Roman"/>
                <w:b/>
                <w:sz w:val="24"/>
                <w:szCs w:val="24"/>
              </w:rPr>
            </w:pPr>
          </w:p>
          <w:p w14:paraId="23F3AB4E" w14:textId="77777777" w:rsidR="002D48E6" w:rsidRDefault="002D48E6" w:rsidP="00AC41BE">
            <w:pPr>
              <w:pStyle w:val="BodyText"/>
              <w:spacing w:before="0"/>
              <w:jc w:val="left"/>
              <w:rPr>
                <w:rFonts w:ascii="Times New Roman" w:hAnsi="Times New Roman"/>
                <w:b/>
                <w:sz w:val="24"/>
                <w:szCs w:val="24"/>
              </w:rPr>
            </w:pPr>
          </w:p>
          <w:p w14:paraId="55FF8C2D" w14:textId="77777777" w:rsidR="002D48E6" w:rsidRDefault="002D48E6" w:rsidP="00AC41BE">
            <w:pPr>
              <w:pStyle w:val="BodyText"/>
              <w:spacing w:before="0"/>
              <w:jc w:val="left"/>
              <w:rPr>
                <w:rFonts w:ascii="Times New Roman" w:hAnsi="Times New Roman"/>
                <w:b/>
                <w:sz w:val="24"/>
                <w:szCs w:val="24"/>
              </w:rPr>
            </w:pPr>
          </w:p>
          <w:p w14:paraId="47B18712" w14:textId="77777777" w:rsidR="002D48E6" w:rsidRDefault="002D48E6" w:rsidP="00AC41BE">
            <w:pPr>
              <w:pStyle w:val="BodyText"/>
              <w:spacing w:before="0"/>
              <w:jc w:val="left"/>
              <w:rPr>
                <w:rFonts w:ascii="Times New Roman" w:hAnsi="Times New Roman"/>
                <w:b/>
                <w:sz w:val="24"/>
                <w:szCs w:val="24"/>
              </w:rPr>
            </w:pPr>
          </w:p>
          <w:p w14:paraId="38F97919" w14:textId="77777777" w:rsidR="007B4196" w:rsidRDefault="00594967" w:rsidP="00AC41BE">
            <w:pPr>
              <w:pStyle w:val="BodyText"/>
              <w:spacing w:before="0"/>
              <w:jc w:val="left"/>
              <w:rPr>
                <w:rFonts w:ascii="Times New Roman" w:hAnsi="Times New Roman"/>
                <w:b/>
                <w:sz w:val="24"/>
                <w:szCs w:val="24"/>
              </w:rPr>
            </w:pPr>
            <w:r w:rsidRPr="00594967">
              <w:rPr>
                <w:rFonts w:ascii="Times New Roman" w:hAnsi="Times New Roman"/>
                <w:b/>
                <w:sz w:val="24"/>
                <w:szCs w:val="24"/>
              </w:rPr>
              <w:t>MR 123 TCP 2Q 2018 (S2, CSA)</w:t>
            </w:r>
          </w:p>
          <w:p w14:paraId="3E70FDFC" w14:textId="710F9B2C" w:rsidR="00594967" w:rsidRPr="002D48E6" w:rsidRDefault="00594967" w:rsidP="00AC41BE">
            <w:pPr>
              <w:pStyle w:val="BodyText"/>
              <w:spacing w:before="0"/>
              <w:jc w:val="left"/>
              <w:rPr>
                <w:rFonts w:ascii="Times New Roman" w:hAnsi="Times New Roman"/>
                <w:b/>
                <w:sz w:val="24"/>
                <w:szCs w:val="24"/>
              </w:rPr>
            </w:pPr>
            <w:r w:rsidRPr="00594967">
              <w:rPr>
                <w:rFonts w:ascii="Times New Roman" w:hAnsi="Times New Roman"/>
                <w:b/>
                <w:sz w:val="24"/>
                <w:szCs w:val="24"/>
              </w:rPr>
              <w:t>03-11-18N-018</w:t>
            </w:r>
          </w:p>
        </w:tc>
        <w:tc>
          <w:tcPr>
            <w:tcW w:w="2203" w:type="dxa"/>
            <w:tcBorders>
              <w:bottom w:val="single" w:sz="18" w:space="0" w:color="auto"/>
            </w:tcBorders>
            <w:shd w:val="clear" w:color="auto" w:fill="auto"/>
          </w:tcPr>
          <w:p w14:paraId="58C96F85" w14:textId="03AAAC4C" w:rsidR="00BB3E43" w:rsidRDefault="00565789" w:rsidP="00AC41BE">
            <w:pPr>
              <w:pStyle w:val="BodyText"/>
              <w:spacing w:before="0"/>
              <w:jc w:val="left"/>
              <w:rPr>
                <w:rFonts w:ascii="Times New Roman" w:hAnsi="Times New Roman"/>
                <w:b/>
                <w:sz w:val="26"/>
              </w:rPr>
            </w:pPr>
            <w:r w:rsidRPr="00565789">
              <w:rPr>
                <w:rFonts w:ascii="Times New Roman" w:hAnsi="Times New Roman"/>
                <w:b/>
                <w:sz w:val="26"/>
              </w:rPr>
              <w:lastRenderedPageBreak/>
              <w:t>We believe it was lab ha</w:t>
            </w:r>
            <w:r w:rsidR="007B4196">
              <w:rPr>
                <w:rFonts w:ascii="Times New Roman" w:hAnsi="Times New Roman"/>
                <w:b/>
                <w:sz w:val="26"/>
              </w:rPr>
              <w:t xml:space="preserve">ndling errors. Our </w:t>
            </w:r>
            <w:proofErr w:type="spellStart"/>
            <w:r w:rsidR="007B4196">
              <w:rPr>
                <w:rFonts w:ascii="Times New Roman" w:hAnsi="Times New Roman"/>
                <w:b/>
                <w:sz w:val="26"/>
              </w:rPr>
              <w:t>bacti</w:t>
            </w:r>
            <w:proofErr w:type="spellEnd"/>
            <w:r w:rsidR="007B4196">
              <w:rPr>
                <w:rFonts w:ascii="Times New Roman" w:hAnsi="Times New Roman"/>
                <w:b/>
                <w:sz w:val="26"/>
              </w:rPr>
              <w:t xml:space="preserve"> sample</w:t>
            </w:r>
            <w:r w:rsidRPr="00565789">
              <w:rPr>
                <w:rFonts w:ascii="Times New Roman" w:hAnsi="Times New Roman"/>
                <w:b/>
                <w:sz w:val="26"/>
              </w:rPr>
              <w:t xml:space="preserve"> came back positive for </w:t>
            </w:r>
            <w:r w:rsidR="00594967">
              <w:rPr>
                <w:rFonts w:ascii="Times New Roman" w:hAnsi="Times New Roman"/>
                <w:b/>
                <w:sz w:val="26"/>
              </w:rPr>
              <w:t>Coliform bacteria.</w:t>
            </w:r>
          </w:p>
          <w:p w14:paraId="42C82FB0" w14:textId="77777777" w:rsidR="002D48E6" w:rsidRDefault="002D48E6" w:rsidP="00AC41BE">
            <w:pPr>
              <w:pStyle w:val="BodyText"/>
              <w:spacing w:before="0"/>
              <w:jc w:val="left"/>
              <w:rPr>
                <w:rFonts w:ascii="Times New Roman" w:hAnsi="Times New Roman"/>
                <w:b/>
                <w:sz w:val="26"/>
              </w:rPr>
            </w:pPr>
          </w:p>
          <w:p w14:paraId="14DA3BC5" w14:textId="77777777" w:rsidR="002D48E6" w:rsidRDefault="002D48E6" w:rsidP="00AC41BE">
            <w:pPr>
              <w:pStyle w:val="BodyText"/>
              <w:spacing w:before="0"/>
              <w:jc w:val="left"/>
              <w:rPr>
                <w:rFonts w:ascii="Times New Roman" w:hAnsi="Times New Roman"/>
                <w:b/>
                <w:sz w:val="26"/>
              </w:rPr>
            </w:pPr>
          </w:p>
          <w:p w14:paraId="1333BD53" w14:textId="77777777" w:rsidR="002D48E6" w:rsidRDefault="002D48E6" w:rsidP="00AC41BE">
            <w:pPr>
              <w:pStyle w:val="BodyText"/>
              <w:spacing w:before="0"/>
              <w:jc w:val="left"/>
              <w:rPr>
                <w:rFonts w:ascii="Times New Roman" w:hAnsi="Times New Roman"/>
                <w:b/>
                <w:sz w:val="26"/>
              </w:rPr>
            </w:pPr>
          </w:p>
          <w:p w14:paraId="42F2DAF1" w14:textId="77777777" w:rsidR="002D48E6" w:rsidRDefault="002D48E6" w:rsidP="00AC41BE">
            <w:pPr>
              <w:pStyle w:val="BodyText"/>
              <w:spacing w:before="0"/>
              <w:jc w:val="left"/>
              <w:rPr>
                <w:rFonts w:ascii="Times New Roman" w:hAnsi="Times New Roman"/>
                <w:b/>
                <w:sz w:val="26"/>
              </w:rPr>
            </w:pPr>
          </w:p>
          <w:p w14:paraId="6782D49E" w14:textId="77777777" w:rsidR="002D48E6" w:rsidRDefault="002D48E6" w:rsidP="00AC41BE">
            <w:pPr>
              <w:pStyle w:val="BodyText"/>
              <w:spacing w:before="0"/>
              <w:jc w:val="left"/>
              <w:rPr>
                <w:rFonts w:ascii="Times New Roman" w:hAnsi="Times New Roman"/>
                <w:b/>
                <w:sz w:val="26"/>
              </w:rPr>
            </w:pPr>
          </w:p>
          <w:p w14:paraId="2218F3A3" w14:textId="77777777" w:rsidR="002D48E6" w:rsidRDefault="002D48E6" w:rsidP="00AC41BE">
            <w:pPr>
              <w:pStyle w:val="BodyText"/>
              <w:spacing w:before="0"/>
              <w:jc w:val="left"/>
              <w:rPr>
                <w:rFonts w:ascii="Times New Roman" w:hAnsi="Times New Roman"/>
                <w:b/>
                <w:sz w:val="24"/>
                <w:szCs w:val="24"/>
              </w:rPr>
            </w:pPr>
            <w:r w:rsidRPr="002D48E6">
              <w:rPr>
                <w:rFonts w:ascii="Times New Roman" w:hAnsi="Times New Roman"/>
                <w:b/>
                <w:sz w:val="24"/>
                <w:szCs w:val="24"/>
              </w:rPr>
              <w:t>Chlorine mixed with organics cause these disinfection byproducts.</w:t>
            </w:r>
          </w:p>
          <w:p w14:paraId="0F6F6FE3" w14:textId="77777777" w:rsidR="002D48E6" w:rsidRDefault="002D48E6" w:rsidP="00AC41BE">
            <w:pPr>
              <w:pStyle w:val="BodyText"/>
              <w:spacing w:before="0"/>
              <w:jc w:val="left"/>
              <w:rPr>
                <w:rFonts w:ascii="Times New Roman" w:hAnsi="Times New Roman"/>
                <w:b/>
                <w:sz w:val="24"/>
                <w:szCs w:val="24"/>
              </w:rPr>
            </w:pPr>
          </w:p>
          <w:p w14:paraId="412400FA" w14:textId="77777777" w:rsidR="002D48E6" w:rsidRDefault="002D48E6" w:rsidP="00AC41BE">
            <w:pPr>
              <w:pStyle w:val="BodyText"/>
              <w:spacing w:before="0"/>
              <w:jc w:val="left"/>
              <w:rPr>
                <w:rFonts w:ascii="Times New Roman" w:hAnsi="Times New Roman"/>
                <w:b/>
                <w:sz w:val="24"/>
                <w:szCs w:val="24"/>
              </w:rPr>
            </w:pPr>
          </w:p>
          <w:p w14:paraId="1D46426D" w14:textId="4A34749E" w:rsidR="002D48E6" w:rsidRPr="002D48E6" w:rsidRDefault="002D48E6" w:rsidP="00AC41BE">
            <w:pPr>
              <w:pStyle w:val="BodyText"/>
              <w:spacing w:before="0"/>
              <w:jc w:val="left"/>
              <w:rPr>
                <w:rFonts w:ascii="Times New Roman" w:hAnsi="Times New Roman"/>
                <w:b/>
                <w:sz w:val="24"/>
                <w:szCs w:val="24"/>
              </w:rPr>
            </w:pPr>
            <w:r>
              <w:rPr>
                <w:rFonts w:ascii="Times New Roman" w:hAnsi="Times New Roman"/>
                <w:b/>
                <w:sz w:val="24"/>
                <w:szCs w:val="24"/>
              </w:rPr>
              <w:t>We did not sample one of our mandatory quarterly samples</w:t>
            </w:r>
            <w:r w:rsidR="007B4196">
              <w:rPr>
                <w:rFonts w:ascii="Times New Roman" w:hAnsi="Times New Roman"/>
                <w:b/>
                <w:sz w:val="24"/>
                <w:szCs w:val="24"/>
              </w:rPr>
              <w:t>.</w:t>
            </w:r>
          </w:p>
          <w:p w14:paraId="3E7C0E4C" w14:textId="77777777" w:rsidR="002D48E6" w:rsidRPr="002D48E6" w:rsidRDefault="002D48E6" w:rsidP="00AC41BE">
            <w:pPr>
              <w:pStyle w:val="BodyText"/>
              <w:spacing w:before="0"/>
              <w:jc w:val="left"/>
              <w:rPr>
                <w:rFonts w:ascii="Times New Roman" w:hAnsi="Times New Roman"/>
                <w:b/>
                <w:sz w:val="24"/>
                <w:szCs w:val="24"/>
              </w:rPr>
            </w:pPr>
          </w:p>
          <w:p w14:paraId="32478656" w14:textId="77777777" w:rsidR="002D48E6" w:rsidRDefault="002D48E6" w:rsidP="00AC41BE">
            <w:pPr>
              <w:pStyle w:val="BodyText"/>
              <w:spacing w:before="0"/>
              <w:jc w:val="left"/>
              <w:rPr>
                <w:rFonts w:ascii="Times New Roman" w:hAnsi="Times New Roman"/>
                <w:b/>
                <w:sz w:val="26"/>
              </w:rPr>
            </w:pPr>
          </w:p>
          <w:p w14:paraId="0800D122" w14:textId="77777777" w:rsidR="002D48E6" w:rsidRDefault="002D48E6" w:rsidP="00AC41BE">
            <w:pPr>
              <w:pStyle w:val="BodyText"/>
              <w:spacing w:before="0"/>
              <w:jc w:val="left"/>
              <w:rPr>
                <w:rFonts w:ascii="Times New Roman" w:hAnsi="Times New Roman"/>
                <w:b/>
                <w:sz w:val="26"/>
              </w:rPr>
            </w:pPr>
          </w:p>
          <w:p w14:paraId="0FCC880A" w14:textId="35ADC124" w:rsidR="002D48E6" w:rsidRPr="00F41F91" w:rsidRDefault="002D48E6"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5D745F6" w14:textId="3B19E4DD" w:rsidR="00BB3E43" w:rsidRDefault="00206BA4" w:rsidP="00AC41BE">
            <w:pPr>
              <w:pStyle w:val="BodyText"/>
              <w:spacing w:before="0"/>
              <w:jc w:val="left"/>
              <w:rPr>
                <w:rFonts w:ascii="Times New Roman" w:hAnsi="Times New Roman"/>
                <w:b/>
                <w:sz w:val="26"/>
              </w:rPr>
            </w:pPr>
            <w:r>
              <w:rPr>
                <w:rFonts w:ascii="Times New Roman" w:hAnsi="Times New Roman"/>
                <w:b/>
                <w:sz w:val="26"/>
              </w:rPr>
              <w:lastRenderedPageBreak/>
              <w:t>July 2018</w:t>
            </w:r>
          </w:p>
          <w:p w14:paraId="0EA3DDF0" w14:textId="77777777" w:rsidR="002D48E6" w:rsidRDefault="002D48E6" w:rsidP="00AC41BE">
            <w:pPr>
              <w:pStyle w:val="BodyText"/>
              <w:spacing w:before="0"/>
              <w:jc w:val="left"/>
              <w:rPr>
                <w:rFonts w:ascii="Times New Roman" w:hAnsi="Times New Roman"/>
                <w:b/>
                <w:sz w:val="26"/>
              </w:rPr>
            </w:pPr>
          </w:p>
          <w:p w14:paraId="3F86056C" w14:textId="77777777" w:rsidR="002D48E6" w:rsidRDefault="002D48E6" w:rsidP="00AC41BE">
            <w:pPr>
              <w:pStyle w:val="BodyText"/>
              <w:spacing w:before="0"/>
              <w:jc w:val="left"/>
              <w:rPr>
                <w:rFonts w:ascii="Times New Roman" w:hAnsi="Times New Roman"/>
                <w:b/>
                <w:sz w:val="26"/>
              </w:rPr>
            </w:pPr>
          </w:p>
          <w:p w14:paraId="138AD3C8" w14:textId="77777777" w:rsidR="002D48E6" w:rsidRDefault="002D48E6" w:rsidP="00AC41BE">
            <w:pPr>
              <w:pStyle w:val="BodyText"/>
              <w:spacing w:before="0"/>
              <w:jc w:val="left"/>
              <w:rPr>
                <w:rFonts w:ascii="Times New Roman" w:hAnsi="Times New Roman"/>
                <w:b/>
                <w:sz w:val="26"/>
              </w:rPr>
            </w:pPr>
          </w:p>
          <w:p w14:paraId="4FEB6770" w14:textId="77777777" w:rsidR="002D48E6" w:rsidRDefault="002D48E6" w:rsidP="00AC41BE">
            <w:pPr>
              <w:pStyle w:val="BodyText"/>
              <w:spacing w:before="0"/>
              <w:jc w:val="left"/>
              <w:rPr>
                <w:rFonts w:ascii="Times New Roman" w:hAnsi="Times New Roman"/>
                <w:b/>
                <w:sz w:val="26"/>
              </w:rPr>
            </w:pPr>
          </w:p>
          <w:p w14:paraId="14EC0DFB" w14:textId="77777777" w:rsidR="002D48E6" w:rsidRDefault="002D48E6" w:rsidP="00AC41BE">
            <w:pPr>
              <w:pStyle w:val="BodyText"/>
              <w:spacing w:before="0"/>
              <w:jc w:val="left"/>
              <w:rPr>
                <w:rFonts w:ascii="Times New Roman" w:hAnsi="Times New Roman"/>
                <w:b/>
                <w:sz w:val="26"/>
              </w:rPr>
            </w:pPr>
          </w:p>
          <w:p w14:paraId="3EE104F0" w14:textId="77777777" w:rsidR="002D48E6" w:rsidRDefault="002D48E6" w:rsidP="00AC41BE">
            <w:pPr>
              <w:pStyle w:val="BodyText"/>
              <w:spacing w:before="0"/>
              <w:jc w:val="left"/>
              <w:rPr>
                <w:rFonts w:ascii="Times New Roman" w:hAnsi="Times New Roman"/>
                <w:b/>
                <w:sz w:val="26"/>
              </w:rPr>
            </w:pPr>
          </w:p>
          <w:p w14:paraId="59875236" w14:textId="77777777" w:rsidR="002D48E6" w:rsidRDefault="002D48E6" w:rsidP="00AC41BE">
            <w:pPr>
              <w:pStyle w:val="BodyText"/>
              <w:spacing w:before="0"/>
              <w:jc w:val="left"/>
              <w:rPr>
                <w:rFonts w:ascii="Times New Roman" w:hAnsi="Times New Roman"/>
                <w:b/>
                <w:sz w:val="26"/>
              </w:rPr>
            </w:pPr>
          </w:p>
          <w:p w14:paraId="3769D874" w14:textId="77777777" w:rsidR="002D48E6" w:rsidRDefault="002D48E6" w:rsidP="00AC41BE">
            <w:pPr>
              <w:pStyle w:val="BodyText"/>
              <w:spacing w:before="0"/>
              <w:jc w:val="left"/>
              <w:rPr>
                <w:rFonts w:ascii="Times New Roman" w:hAnsi="Times New Roman"/>
                <w:b/>
                <w:sz w:val="26"/>
              </w:rPr>
            </w:pPr>
          </w:p>
          <w:p w14:paraId="72A1B720" w14:textId="77777777" w:rsidR="002D48E6" w:rsidRDefault="002D48E6" w:rsidP="00AC41BE">
            <w:pPr>
              <w:pStyle w:val="BodyText"/>
              <w:spacing w:before="0"/>
              <w:jc w:val="left"/>
              <w:rPr>
                <w:rFonts w:ascii="Times New Roman" w:hAnsi="Times New Roman"/>
                <w:b/>
                <w:sz w:val="26"/>
              </w:rPr>
            </w:pPr>
          </w:p>
          <w:p w14:paraId="40FB306D" w14:textId="77777777" w:rsidR="002D48E6" w:rsidRDefault="002D48E6" w:rsidP="00AC41BE">
            <w:pPr>
              <w:pStyle w:val="BodyText"/>
              <w:spacing w:before="0"/>
              <w:jc w:val="left"/>
              <w:rPr>
                <w:rFonts w:ascii="Times New Roman" w:hAnsi="Times New Roman"/>
                <w:b/>
                <w:sz w:val="26"/>
              </w:rPr>
            </w:pPr>
          </w:p>
          <w:p w14:paraId="00003B03" w14:textId="77777777" w:rsidR="00594967" w:rsidRDefault="00594967" w:rsidP="00AC41BE">
            <w:pPr>
              <w:pStyle w:val="BodyText"/>
              <w:spacing w:before="0"/>
              <w:jc w:val="left"/>
              <w:rPr>
                <w:rFonts w:ascii="Times New Roman" w:hAnsi="Times New Roman"/>
                <w:b/>
                <w:sz w:val="24"/>
                <w:szCs w:val="24"/>
              </w:rPr>
            </w:pPr>
          </w:p>
          <w:p w14:paraId="63A09B67" w14:textId="77777777" w:rsidR="002D48E6" w:rsidRDefault="002D48E6" w:rsidP="00AC41BE">
            <w:pPr>
              <w:pStyle w:val="BodyText"/>
              <w:spacing w:before="0"/>
              <w:jc w:val="left"/>
              <w:rPr>
                <w:rFonts w:ascii="Times New Roman" w:hAnsi="Times New Roman"/>
                <w:b/>
                <w:sz w:val="24"/>
                <w:szCs w:val="24"/>
              </w:rPr>
            </w:pPr>
            <w:r w:rsidRPr="002D48E6">
              <w:rPr>
                <w:rFonts w:ascii="Times New Roman" w:hAnsi="Times New Roman"/>
                <w:b/>
                <w:sz w:val="24"/>
                <w:szCs w:val="24"/>
              </w:rPr>
              <w:t xml:space="preserve">Our running annual average was over the maximum contaminant level. </w:t>
            </w:r>
          </w:p>
          <w:p w14:paraId="596AB919" w14:textId="77777777" w:rsidR="007B4196" w:rsidRDefault="007B4196" w:rsidP="00AC41BE">
            <w:pPr>
              <w:pStyle w:val="BodyText"/>
              <w:spacing w:before="0"/>
              <w:jc w:val="left"/>
              <w:rPr>
                <w:rFonts w:ascii="Times New Roman" w:hAnsi="Times New Roman"/>
                <w:b/>
                <w:sz w:val="24"/>
                <w:szCs w:val="24"/>
              </w:rPr>
            </w:pPr>
          </w:p>
          <w:p w14:paraId="6E4BDCE7" w14:textId="77777777" w:rsidR="007B4196" w:rsidRDefault="007B4196" w:rsidP="00AC41BE">
            <w:pPr>
              <w:pStyle w:val="BodyText"/>
              <w:spacing w:before="0"/>
              <w:jc w:val="left"/>
              <w:rPr>
                <w:rFonts w:ascii="Times New Roman" w:hAnsi="Times New Roman"/>
                <w:b/>
                <w:sz w:val="24"/>
                <w:szCs w:val="24"/>
              </w:rPr>
            </w:pPr>
          </w:p>
          <w:p w14:paraId="6F668E8A" w14:textId="4C77314E" w:rsidR="007B4196" w:rsidRDefault="007B4196" w:rsidP="00AC41BE">
            <w:pPr>
              <w:pStyle w:val="BodyText"/>
              <w:spacing w:before="0"/>
              <w:jc w:val="left"/>
              <w:rPr>
                <w:rFonts w:ascii="Times New Roman" w:hAnsi="Times New Roman"/>
                <w:b/>
                <w:sz w:val="24"/>
                <w:szCs w:val="24"/>
              </w:rPr>
            </w:pPr>
            <w:r>
              <w:rPr>
                <w:rFonts w:ascii="Times New Roman" w:hAnsi="Times New Roman"/>
                <w:b/>
                <w:sz w:val="24"/>
                <w:szCs w:val="24"/>
              </w:rPr>
              <w:t xml:space="preserve">1 quarter of the year. </w:t>
            </w:r>
          </w:p>
          <w:p w14:paraId="23769AE2" w14:textId="77777777" w:rsidR="002D48E6" w:rsidRDefault="002D48E6" w:rsidP="00AC41BE">
            <w:pPr>
              <w:pStyle w:val="BodyText"/>
              <w:spacing w:before="0"/>
              <w:jc w:val="left"/>
              <w:rPr>
                <w:rFonts w:ascii="Times New Roman" w:hAnsi="Times New Roman"/>
                <w:b/>
                <w:sz w:val="24"/>
                <w:szCs w:val="24"/>
              </w:rPr>
            </w:pPr>
          </w:p>
          <w:p w14:paraId="18208920" w14:textId="77777777" w:rsidR="002D48E6" w:rsidRDefault="002D48E6" w:rsidP="00AC41BE">
            <w:pPr>
              <w:pStyle w:val="BodyText"/>
              <w:spacing w:before="0"/>
              <w:jc w:val="left"/>
              <w:rPr>
                <w:rFonts w:ascii="Times New Roman" w:hAnsi="Times New Roman"/>
                <w:b/>
                <w:sz w:val="24"/>
                <w:szCs w:val="24"/>
              </w:rPr>
            </w:pPr>
          </w:p>
          <w:p w14:paraId="348B92CB" w14:textId="6C1970C9" w:rsidR="002D48E6" w:rsidRPr="002D48E6" w:rsidRDefault="002D48E6" w:rsidP="00AC41BE">
            <w:pPr>
              <w:pStyle w:val="BodyText"/>
              <w:spacing w:before="0"/>
              <w:jc w:val="left"/>
              <w:rPr>
                <w:rFonts w:ascii="Times New Roman" w:hAnsi="Times New Roman"/>
                <w:b/>
                <w:sz w:val="24"/>
                <w:szCs w:val="24"/>
              </w:rPr>
            </w:pPr>
          </w:p>
        </w:tc>
        <w:tc>
          <w:tcPr>
            <w:tcW w:w="2203" w:type="dxa"/>
            <w:tcBorders>
              <w:bottom w:val="single" w:sz="18" w:space="0" w:color="auto"/>
            </w:tcBorders>
            <w:shd w:val="clear" w:color="auto" w:fill="auto"/>
          </w:tcPr>
          <w:p w14:paraId="2708CA34" w14:textId="77777777" w:rsidR="00BB3E43" w:rsidRDefault="00565789" w:rsidP="00AC41BE">
            <w:pPr>
              <w:pStyle w:val="BodyText"/>
              <w:spacing w:before="0"/>
              <w:jc w:val="left"/>
              <w:rPr>
                <w:rFonts w:ascii="Times New Roman" w:hAnsi="Times New Roman"/>
                <w:b/>
                <w:sz w:val="26"/>
              </w:rPr>
            </w:pPr>
            <w:r w:rsidRPr="00565789">
              <w:rPr>
                <w:rFonts w:ascii="Times New Roman" w:hAnsi="Times New Roman"/>
                <w:b/>
                <w:sz w:val="26"/>
              </w:rPr>
              <w:lastRenderedPageBreak/>
              <w:t>Provided our own protection against handling errors</w:t>
            </w:r>
            <w:r>
              <w:rPr>
                <w:rFonts w:ascii="Times New Roman" w:hAnsi="Times New Roman"/>
                <w:b/>
                <w:sz w:val="26"/>
              </w:rPr>
              <w:t>.</w:t>
            </w:r>
          </w:p>
          <w:p w14:paraId="1741F80C" w14:textId="77777777" w:rsidR="002D48E6" w:rsidRDefault="002D48E6" w:rsidP="00AC41BE">
            <w:pPr>
              <w:pStyle w:val="BodyText"/>
              <w:spacing w:before="0"/>
              <w:jc w:val="left"/>
              <w:rPr>
                <w:rFonts w:ascii="Times New Roman" w:hAnsi="Times New Roman"/>
                <w:b/>
                <w:sz w:val="26"/>
              </w:rPr>
            </w:pPr>
          </w:p>
          <w:p w14:paraId="58D59EF4" w14:textId="77777777" w:rsidR="002D48E6" w:rsidRDefault="002D48E6" w:rsidP="00AC41BE">
            <w:pPr>
              <w:pStyle w:val="BodyText"/>
              <w:spacing w:before="0"/>
              <w:jc w:val="left"/>
              <w:rPr>
                <w:rFonts w:ascii="Times New Roman" w:hAnsi="Times New Roman"/>
                <w:b/>
                <w:sz w:val="26"/>
              </w:rPr>
            </w:pPr>
          </w:p>
          <w:p w14:paraId="163FD222" w14:textId="77777777" w:rsidR="002D48E6" w:rsidRDefault="002D48E6" w:rsidP="00AC41BE">
            <w:pPr>
              <w:pStyle w:val="BodyText"/>
              <w:spacing w:before="0"/>
              <w:jc w:val="left"/>
              <w:rPr>
                <w:rFonts w:ascii="Times New Roman" w:hAnsi="Times New Roman"/>
                <w:b/>
                <w:sz w:val="26"/>
              </w:rPr>
            </w:pPr>
          </w:p>
          <w:p w14:paraId="296D0D83" w14:textId="77777777" w:rsidR="002D48E6" w:rsidRDefault="002D48E6" w:rsidP="00AC41BE">
            <w:pPr>
              <w:pStyle w:val="BodyText"/>
              <w:spacing w:before="0"/>
              <w:jc w:val="left"/>
              <w:rPr>
                <w:rFonts w:ascii="Times New Roman" w:hAnsi="Times New Roman"/>
                <w:b/>
                <w:sz w:val="26"/>
              </w:rPr>
            </w:pPr>
          </w:p>
          <w:p w14:paraId="57AC260B" w14:textId="77777777" w:rsidR="002D48E6" w:rsidRDefault="002D48E6" w:rsidP="00AC41BE">
            <w:pPr>
              <w:pStyle w:val="BodyText"/>
              <w:spacing w:before="0"/>
              <w:jc w:val="left"/>
              <w:rPr>
                <w:rFonts w:ascii="Times New Roman" w:hAnsi="Times New Roman"/>
                <w:b/>
                <w:sz w:val="26"/>
              </w:rPr>
            </w:pPr>
          </w:p>
          <w:p w14:paraId="023C4A78" w14:textId="77777777" w:rsidR="002D48E6" w:rsidRDefault="002D48E6" w:rsidP="00AC41BE">
            <w:pPr>
              <w:pStyle w:val="BodyText"/>
              <w:spacing w:before="0"/>
              <w:jc w:val="left"/>
              <w:rPr>
                <w:rFonts w:ascii="Times New Roman" w:hAnsi="Times New Roman"/>
                <w:b/>
                <w:sz w:val="26"/>
              </w:rPr>
            </w:pPr>
          </w:p>
          <w:p w14:paraId="5E01823B" w14:textId="77777777" w:rsidR="002D48E6" w:rsidRDefault="002D48E6" w:rsidP="00AC41BE">
            <w:pPr>
              <w:pStyle w:val="BodyText"/>
              <w:spacing w:before="0"/>
              <w:jc w:val="left"/>
              <w:rPr>
                <w:rFonts w:ascii="Times New Roman" w:hAnsi="Times New Roman"/>
                <w:b/>
                <w:sz w:val="26"/>
              </w:rPr>
            </w:pPr>
          </w:p>
          <w:p w14:paraId="7AEE0AD1" w14:textId="77777777" w:rsidR="002D48E6" w:rsidRDefault="002D48E6" w:rsidP="00AC41BE">
            <w:pPr>
              <w:pStyle w:val="BodyText"/>
              <w:spacing w:before="0"/>
              <w:jc w:val="left"/>
              <w:rPr>
                <w:rFonts w:ascii="Times New Roman" w:hAnsi="Times New Roman"/>
                <w:b/>
                <w:sz w:val="26"/>
              </w:rPr>
            </w:pPr>
          </w:p>
          <w:p w14:paraId="3B65711A" w14:textId="77777777" w:rsidR="002D48E6" w:rsidRDefault="002D48E6" w:rsidP="00AC41BE">
            <w:pPr>
              <w:pStyle w:val="BodyText"/>
              <w:spacing w:before="0"/>
              <w:jc w:val="left"/>
              <w:rPr>
                <w:rFonts w:ascii="Times New Roman" w:hAnsi="Times New Roman"/>
                <w:b/>
                <w:sz w:val="24"/>
                <w:szCs w:val="24"/>
              </w:rPr>
            </w:pPr>
            <w:r w:rsidRPr="007B4196">
              <w:rPr>
                <w:rFonts w:ascii="Times New Roman" w:hAnsi="Times New Roman"/>
                <w:b/>
                <w:sz w:val="24"/>
                <w:szCs w:val="24"/>
              </w:rPr>
              <w:t>The institution has hired a consulting firm to address the issue</w:t>
            </w:r>
            <w:r w:rsidR="007B4196">
              <w:rPr>
                <w:rFonts w:ascii="Times New Roman" w:hAnsi="Times New Roman"/>
                <w:b/>
                <w:sz w:val="24"/>
                <w:szCs w:val="24"/>
              </w:rPr>
              <w:t>.</w:t>
            </w:r>
          </w:p>
          <w:p w14:paraId="40C55346" w14:textId="77777777" w:rsidR="007B4196" w:rsidRDefault="007B4196" w:rsidP="00AC41BE">
            <w:pPr>
              <w:pStyle w:val="BodyText"/>
              <w:spacing w:before="0"/>
              <w:jc w:val="left"/>
              <w:rPr>
                <w:rFonts w:ascii="Times New Roman" w:hAnsi="Times New Roman"/>
                <w:b/>
                <w:sz w:val="24"/>
                <w:szCs w:val="24"/>
              </w:rPr>
            </w:pPr>
          </w:p>
          <w:p w14:paraId="6D186B02" w14:textId="77777777" w:rsidR="007B4196" w:rsidRDefault="007B4196" w:rsidP="00AC41BE">
            <w:pPr>
              <w:pStyle w:val="BodyText"/>
              <w:spacing w:before="0"/>
              <w:jc w:val="left"/>
              <w:rPr>
                <w:rFonts w:ascii="Times New Roman" w:hAnsi="Times New Roman"/>
                <w:b/>
                <w:sz w:val="24"/>
                <w:szCs w:val="24"/>
              </w:rPr>
            </w:pPr>
          </w:p>
          <w:p w14:paraId="5CCE2FF9" w14:textId="77777777" w:rsidR="007B4196" w:rsidRDefault="007B4196" w:rsidP="00AC41BE">
            <w:pPr>
              <w:pStyle w:val="BodyText"/>
              <w:spacing w:before="0"/>
              <w:jc w:val="left"/>
              <w:rPr>
                <w:rFonts w:ascii="Times New Roman" w:hAnsi="Times New Roman"/>
                <w:b/>
                <w:sz w:val="24"/>
                <w:szCs w:val="24"/>
              </w:rPr>
            </w:pPr>
          </w:p>
          <w:p w14:paraId="698B4132" w14:textId="6D135439" w:rsidR="007B4196" w:rsidRPr="007B4196" w:rsidRDefault="007B4196" w:rsidP="00AC41BE">
            <w:pPr>
              <w:pStyle w:val="BodyText"/>
              <w:spacing w:before="0"/>
              <w:jc w:val="left"/>
              <w:rPr>
                <w:rFonts w:ascii="Times New Roman" w:hAnsi="Times New Roman"/>
                <w:b/>
                <w:sz w:val="24"/>
                <w:szCs w:val="24"/>
              </w:rPr>
            </w:pPr>
            <w:r>
              <w:rPr>
                <w:rFonts w:ascii="Times New Roman" w:hAnsi="Times New Roman"/>
                <w:b/>
                <w:sz w:val="24"/>
                <w:szCs w:val="24"/>
              </w:rPr>
              <w:t xml:space="preserve">We will make up the sample this year. </w:t>
            </w:r>
          </w:p>
        </w:tc>
        <w:tc>
          <w:tcPr>
            <w:tcW w:w="2096" w:type="dxa"/>
            <w:tcBorders>
              <w:bottom w:val="single" w:sz="18" w:space="0" w:color="auto"/>
            </w:tcBorders>
            <w:shd w:val="clear" w:color="auto" w:fill="auto"/>
          </w:tcPr>
          <w:p w14:paraId="17087AC8" w14:textId="0D617D74" w:rsidR="002D48E6" w:rsidRDefault="00594967" w:rsidP="00AC41BE">
            <w:pPr>
              <w:pStyle w:val="BodyText"/>
              <w:spacing w:before="0"/>
              <w:jc w:val="left"/>
              <w:rPr>
                <w:rFonts w:ascii="Times New Roman" w:hAnsi="Times New Roman"/>
                <w:sz w:val="16"/>
                <w:szCs w:val="16"/>
              </w:rPr>
            </w:pPr>
            <w:r w:rsidRPr="00594967">
              <w:rPr>
                <w:rFonts w:ascii="Times New Roman" w:hAnsi="Times New Roman"/>
                <w:sz w:val="16"/>
                <w:szCs w:val="16"/>
              </w:rPr>
              <w:lastRenderedPageBreak/>
              <w:t xml:space="preserve">Coliforms are bacteria that are naturally present in the environment and are used as an indicator that </w:t>
            </w:r>
            <w:proofErr w:type="gramStart"/>
            <w:r w:rsidRPr="00594967">
              <w:rPr>
                <w:rFonts w:ascii="Times New Roman" w:hAnsi="Times New Roman"/>
                <w:sz w:val="16"/>
                <w:szCs w:val="16"/>
              </w:rPr>
              <w:t>other,</w:t>
            </w:r>
            <w:proofErr w:type="gramEnd"/>
            <w:r w:rsidRPr="00594967">
              <w:rPr>
                <w:rFonts w:ascii="Times New Roman" w:hAnsi="Times New Roman"/>
                <w:sz w:val="16"/>
                <w:szCs w:val="16"/>
              </w:rPr>
              <w:t xml:space="preserve"> potentially-harmful, bacteria may be present.  Coliforms were found in more samples than allowed and this was a warning of potential problems.</w:t>
            </w:r>
          </w:p>
          <w:p w14:paraId="3B5AFF42" w14:textId="77777777" w:rsidR="002D48E6" w:rsidRDefault="002D48E6" w:rsidP="00AC41BE">
            <w:pPr>
              <w:pStyle w:val="BodyText"/>
              <w:spacing w:before="0"/>
              <w:jc w:val="left"/>
              <w:rPr>
                <w:rFonts w:ascii="Times New Roman" w:hAnsi="Times New Roman"/>
                <w:sz w:val="16"/>
                <w:szCs w:val="16"/>
              </w:rPr>
            </w:pPr>
          </w:p>
          <w:p w14:paraId="2CFF4E16" w14:textId="77777777" w:rsidR="002D48E6" w:rsidRDefault="002D48E6" w:rsidP="00AC41BE">
            <w:pPr>
              <w:pStyle w:val="BodyText"/>
              <w:spacing w:before="0"/>
              <w:jc w:val="left"/>
              <w:rPr>
                <w:rFonts w:ascii="Times New Roman" w:hAnsi="Times New Roman"/>
                <w:sz w:val="16"/>
                <w:szCs w:val="16"/>
              </w:rPr>
            </w:pPr>
          </w:p>
          <w:p w14:paraId="596363EE" w14:textId="77777777" w:rsidR="002D48E6" w:rsidRDefault="002D48E6" w:rsidP="00AC41BE">
            <w:pPr>
              <w:pStyle w:val="BodyText"/>
              <w:spacing w:before="0"/>
              <w:jc w:val="left"/>
              <w:rPr>
                <w:rFonts w:ascii="Times New Roman" w:hAnsi="Times New Roman"/>
                <w:sz w:val="16"/>
                <w:szCs w:val="16"/>
              </w:rPr>
            </w:pPr>
          </w:p>
          <w:p w14:paraId="7016777F" w14:textId="77777777" w:rsidR="00594967" w:rsidRDefault="00594967" w:rsidP="00AC41BE">
            <w:pPr>
              <w:pStyle w:val="BodyText"/>
              <w:spacing w:before="0"/>
              <w:jc w:val="left"/>
              <w:rPr>
                <w:rFonts w:ascii="Times New Roman" w:hAnsi="Times New Roman"/>
                <w:sz w:val="16"/>
                <w:szCs w:val="16"/>
              </w:rPr>
            </w:pPr>
          </w:p>
          <w:p w14:paraId="28F3315C" w14:textId="77777777" w:rsidR="00594967" w:rsidRDefault="00594967" w:rsidP="00AC41BE">
            <w:pPr>
              <w:pStyle w:val="BodyText"/>
              <w:spacing w:before="0"/>
              <w:jc w:val="left"/>
              <w:rPr>
                <w:rFonts w:ascii="Times New Roman" w:hAnsi="Times New Roman"/>
                <w:sz w:val="16"/>
                <w:szCs w:val="16"/>
              </w:rPr>
            </w:pPr>
          </w:p>
          <w:p w14:paraId="14B95165" w14:textId="77777777" w:rsidR="00594967" w:rsidRDefault="00594967" w:rsidP="00AC41BE">
            <w:pPr>
              <w:pStyle w:val="BodyText"/>
              <w:spacing w:before="0"/>
              <w:jc w:val="left"/>
              <w:rPr>
                <w:rFonts w:ascii="Times New Roman" w:hAnsi="Times New Roman"/>
                <w:sz w:val="16"/>
                <w:szCs w:val="16"/>
              </w:rPr>
            </w:pPr>
          </w:p>
          <w:p w14:paraId="2474414C" w14:textId="77777777" w:rsidR="00594967" w:rsidRDefault="00594967" w:rsidP="00AC41BE">
            <w:pPr>
              <w:pStyle w:val="BodyText"/>
              <w:spacing w:before="0"/>
              <w:jc w:val="left"/>
              <w:rPr>
                <w:rFonts w:ascii="Times New Roman" w:hAnsi="Times New Roman"/>
                <w:sz w:val="16"/>
                <w:szCs w:val="16"/>
              </w:rPr>
            </w:pPr>
          </w:p>
          <w:p w14:paraId="1AF9BD87" w14:textId="77777777" w:rsidR="00594967" w:rsidRDefault="00594967" w:rsidP="00AC41BE">
            <w:pPr>
              <w:pStyle w:val="BodyText"/>
              <w:spacing w:before="0"/>
              <w:jc w:val="left"/>
              <w:rPr>
                <w:rFonts w:ascii="Times New Roman" w:hAnsi="Times New Roman"/>
                <w:sz w:val="16"/>
                <w:szCs w:val="16"/>
              </w:rPr>
            </w:pPr>
          </w:p>
          <w:p w14:paraId="79E8B15E" w14:textId="77777777" w:rsidR="00594967" w:rsidRDefault="00594967" w:rsidP="00AC41BE">
            <w:pPr>
              <w:pStyle w:val="BodyText"/>
              <w:spacing w:before="0"/>
              <w:jc w:val="left"/>
              <w:rPr>
                <w:rFonts w:ascii="Times New Roman" w:hAnsi="Times New Roman"/>
                <w:sz w:val="16"/>
                <w:szCs w:val="16"/>
              </w:rPr>
            </w:pPr>
          </w:p>
          <w:p w14:paraId="6EE94E5E" w14:textId="77777777" w:rsidR="00594967" w:rsidRDefault="00594967" w:rsidP="00AC41BE">
            <w:pPr>
              <w:pStyle w:val="BodyText"/>
              <w:spacing w:before="0"/>
              <w:jc w:val="left"/>
              <w:rPr>
                <w:rFonts w:ascii="Times New Roman" w:hAnsi="Times New Roman"/>
                <w:sz w:val="16"/>
                <w:szCs w:val="16"/>
              </w:rPr>
            </w:pPr>
          </w:p>
          <w:p w14:paraId="077069A8" w14:textId="77777777" w:rsidR="00594967" w:rsidRDefault="00594967" w:rsidP="00AC41BE">
            <w:pPr>
              <w:pStyle w:val="BodyText"/>
              <w:spacing w:before="0"/>
              <w:jc w:val="left"/>
              <w:rPr>
                <w:rFonts w:ascii="Times New Roman" w:hAnsi="Times New Roman"/>
                <w:sz w:val="16"/>
                <w:szCs w:val="16"/>
              </w:rPr>
            </w:pPr>
          </w:p>
          <w:p w14:paraId="064CAC23" w14:textId="77777777" w:rsidR="002D48E6" w:rsidRDefault="002D48E6" w:rsidP="00AC41BE">
            <w:pPr>
              <w:pStyle w:val="BodyText"/>
              <w:spacing w:before="0"/>
              <w:jc w:val="left"/>
              <w:rPr>
                <w:rFonts w:ascii="Times New Roman" w:hAnsi="Times New Roman"/>
                <w:sz w:val="16"/>
                <w:szCs w:val="16"/>
              </w:rPr>
            </w:pPr>
            <w:r w:rsidRPr="002D48E6">
              <w:rPr>
                <w:rFonts w:ascii="Times New Roman" w:hAnsi="Times New Roman"/>
                <w:sz w:val="16"/>
                <w:szCs w:val="16"/>
              </w:rPr>
              <w:t xml:space="preserve">Some people who drink water containing </w:t>
            </w:r>
            <w:proofErr w:type="spellStart"/>
            <w:r w:rsidRPr="002D48E6">
              <w:rPr>
                <w:rFonts w:ascii="Times New Roman" w:hAnsi="Times New Roman"/>
                <w:sz w:val="16"/>
                <w:szCs w:val="16"/>
              </w:rPr>
              <w:t>haloacetic</w:t>
            </w:r>
            <w:proofErr w:type="spellEnd"/>
            <w:r w:rsidRPr="002D48E6">
              <w:rPr>
                <w:rFonts w:ascii="Times New Roman" w:hAnsi="Times New Roman"/>
                <w:sz w:val="16"/>
                <w:szCs w:val="16"/>
              </w:rPr>
              <w:t xml:space="preserve"> acids in excess of the MCL over many years may have an increased risk of getting cancer.</w:t>
            </w:r>
          </w:p>
          <w:p w14:paraId="46745CA8" w14:textId="77777777" w:rsidR="007B4196" w:rsidRDefault="007B4196" w:rsidP="00AC41BE">
            <w:pPr>
              <w:pStyle w:val="BodyText"/>
              <w:spacing w:before="0"/>
              <w:jc w:val="left"/>
              <w:rPr>
                <w:rFonts w:ascii="Times New Roman" w:hAnsi="Times New Roman"/>
                <w:sz w:val="16"/>
                <w:szCs w:val="16"/>
              </w:rPr>
            </w:pPr>
          </w:p>
          <w:p w14:paraId="79137DBB" w14:textId="77777777" w:rsidR="007B4196" w:rsidRDefault="007B4196" w:rsidP="00AC41BE">
            <w:pPr>
              <w:pStyle w:val="BodyText"/>
              <w:spacing w:before="0"/>
              <w:jc w:val="left"/>
              <w:rPr>
                <w:rFonts w:ascii="Times New Roman" w:hAnsi="Times New Roman"/>
                <w:sz w:val="16"/>
                <w:szCs w:val="16"/>
              </w:rPr>
            </w:pPr>
          </w:p>
          <w:p w14:paraId="7BCB73EE" w14:textId="77777777" w:rsidR="007B4196" w:rsidRDefault="007B4196" w:rsidP="00AC41BE">
            <w:pPr>
              <w:pStyle w:val="BodyText"/>
              <w:spacing w:before="0"/>
              <w:jc w:val="left"/>
              <w:rPr>
                <w:rFonts w:ascii="Times New Roman" w:hAnsi="Times New Roman"/>
                <w:sz w:val="16"/>
                <w:szCs w:val="16"/>
              </w:rPr>
            </w:pPr>
          </w:p>
          <w:p w14:paraId="472B5B2F" w14:textId="77777777" w:rsidR="007B4196" w:rsidRDefault="007B4196" w:rsidP="00AC41BE">
            <w:pPr>
              <w:pStyle w:val="BodyText"/>
              <w:spacing w:before="0"/>
              <w:jc w:val="left"/>
              <w:rPr>
                <w:rFonts w:ascii="Times New Roman" w:hAnsi="Times New Roman"/>
                <w:sz w:val="16"/>
                <w:szCs w:val="16"/>
              </w:rPr>
            </w:pPr>
          </w:p>
          <w:p w14:paraId="6555FF4D" w14:textId="77777777" w:rsidR="007B4196" w:rsidRDefault="007B4196" w:rsidP="00AC41BE">
            <w:pPr>
              <w:pStyle w:val="BodyText"/>
              <w:spacing w:before="0"/>
              <w:jc w:val="left"/>
              <w:rPr>
                <w:rFonts w:ascii="Times New Roman" w:hAnsi="Times New Roman"/>
                <w:sz w:val="16"/>
                <w:szCs w:val="16"/>
              </w:rPr>
            </w:pPr>
          </w:p>
          <w:p w14:paraId="1E5117FF" w14:textId="07999D92" w:rsidR="007B4196" w:rsidRPr="00565789" w:rsidRDefault="007B4196" w:rsidP="00AC41BE">
            <w:pPr>
              <w:pStyle w:val="BodyText"/>
              <w:spacing w:before="0"/>
              <w:jc w:val="left"/>
              <w:rPr>
                <w:rFonts w:ascii="Times New Roman" w:hAnsi="Times New Roman"/>
                <w:sz w:val="16"/>
                <w:szCs w:val="16"/>
              </w:rPr>
            </w:pPr>
            <w:r w:rsidRPr="007B4196">
              <w:rPr>
                <w:rFonts w:ascii="Times New Roman" w:hAnsi="Times New Roman"/>
                <w:sz w:val="16"/>
                <w:szCs w:val="16"/>
              </w:rPr>
              <w:t>Some people who drink water containing 1</w:t>
            </w:r>
            <w:proofErr w:type="gramStart"/>
            <w:r w:rsidRPr="007B4196">
              <w:rPr>
                <w:rFonts w:ascii="Times New Roman" w:hAnsi="Times New Roman"/>
                <w:sz w:val="16"/>
                <w:szCs w:val="16"/>
              </w:rPr>
              <w:t>,2,3</w:t>
            </w:r>
            <w:proofErr w:type="gramEnd"/>
            <w:r w:rsidRPr="007B4196">
              <w:rPr>
                <w:rFonts w:ascii="Times New Roman" w:hAnsi="Times New Roman"/>
                <w:sz w:val="16"/>
                <w:szCs w:val="16"/>
              </w:rPr>
              <w:t>-trichloropropane in excess of the MCL over many years may have an increased risk of getting cancer.</w:t>
            </w:r>
          </w:p>
        </w:tc>
      </w:tr>
    </w:tbl>
    <w:p w14:paraId="6378D299" w14:textId="3DB0C012"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1D4D9AE5" w:rsidR="00BC6327" w:rsidRPr="00F41F91" w:rsidRDefault="007B4196" w:rsidP="00470811">
            <w:pPr>
              <w:pStyle w:val="BodyText"/>
              <w:spacing w:before="40" w:after="40"/>
              <w:rPr>
                <w:rFonts w:ascii="Times New Roman" w:hAnsi="Times New Roman"/>
                <w:sz w:val="18"/>
              </w:rPr>
            </w:pPr>
            <w:r>
              <w:rPr>
                <w:rFonts w:ascii="Times New Roman" w:hAnsi="Times New Roman"/>
                <w:sz w:val="18"/>
              </w:rPr>
              <w:t>Gravity multimedia filter unit.</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4CAC4FA1" w:rsidR="00BC6327" w:rsidRPr="00F41F91" w:rsidRDefault="007B4196" w:rsidP="00470811">
            <w:pPr>
              <w:pStyle w:val="BodyText"/>
              <w:spacing w:before="40" w:after="40"/>
              <w:jc w:val="left"/>
              <w:rPr>
                <w:rFonts w:ascii="Times New Roman" w:hAnsi="Times New Roman"/>
                <w:sz w:val="18"/>
              </w:rPr>
            </w:pPr>
            <w:r>
              <w:rPr>
                <w:rFonts w:ascii="Times New Roman" w:hAnsi="Times New Roman"/>
                <w:sz w:val="18"/>
              </w:rPr>
              <w:t xml:space="preserve">1 – Be less than or equal to </w:t>
            </w:r>
            <w:r>
              <w:rPr>
                <w:rFonts w:ascii="Times New Roman" w:hAnsi="Times New Roman"/>
                <w:sz w:val="18"/>
                <w:u w:val="single"/>
              </w:rPr>
              <w:t xml:space="preserve">0.3 </w:t>
            </w:r>
            <w:r w:rsidR="00BC6327" w:rsidRPr="00F41F91">
              <w:rPr>
                <w:rFonts w:ascii="Times New Roman" w:hAnsi="Times New Roman"/>
                <w:sz w:val="18"/>
              </w:rPr>
              <w:t>NTU in 95% of measurements in a month.</w:t>
            </w:r>
          </w:p>
          <w:p w14:paraId="69FD9228" w14:textId="70E0054C" w:rsidR="00BC6327" w:rsidRPr="00F41F91" w:rsidRDefault="00D36590" w:rsidP="00470811">
            <w:pPr>
              <w:pStyle w:val="BodyText"/>
              <w:spacing w:before="40" w:after="40"/>
              <w:jc w:val="left"/>
              <w:rPr>
                <w:rFonts w:ascii="Times New Roman" w:hAnsi="Times New Roman"/>
                <w:sz w:val="18"/>
              </w:rPr>
            </w:pPr>
            <w:r>
              <w:rPr>
                <w:rFonts w:ascii="Times New Roman" w:hAnsi="Times New Roman"/>
                <w:sz w:val="18"/>
              </w:rPr>
              <w:t xml:space="preserve">2 – Not exceed </w:t>
            </w:r>
            <w:proofErr w:type="gramStart"/>
            <w:r>
              <w:rPr>
                <w:rFonts w:ascii="Times New Roman" w:hAnsi="Times New Roman"/>
                <w:sz w:val="18"/>
                <w:u w:val="single"/>
              </w:rPr>
              <w:t xml:space="preserve">0.3 </w:t>
            </w:r>
            <w:r w:rsidR="00BC6327" w:rsidRPr="00F41F91">
              <w:rPr>
                <w:rFonts w:ascii="Times New Roman" w:hAnsi="Times New Roman"/>
                <w:sz w:val="18"/>
              </w:rPr>
              <w:t xml:space="preserve"> NTU</w:t>
            </w:r>
            <w:proofErr w:type="gramEnd"/>
            <w:r w:rsidR="00BC6327" w:rsidRPr="00F41F91">
              <w:rPr>
                <w:rFonts w:ascii="Times New Roman" w:hAnsi="Times New Roman"/>
                <w:sz w:val="18"/>
              </w:rPr>
              <w:t xml:space="preserve"> for more than eight consecutive hours.</w:t>
            </w:r>
          </w:p>
          <w:p w14:paraId="3FDD0942" w14:textId="58E3D16A" w:rsidR="00BC6327" w:rsidRPr="00F41F91" w:rsidRDefault="00D36590" w:rsidP="00470811">
            <w:pPr>
              <w:pStyle w:val="BodyText"/>
              <w:spacing w:before="40" w:after="40"/>
              <w:jc w:val="left"/>
              <w:rPr>
                <w:rFonts w:ascii="Times New Roman" w:hAnsi="Times New Roman"/>
                <w:sz w:val="18"/>
              </w:rPr>
            </w:pPr>
            <w:r>
              <w:rPr>
                <w:rFonts w:ascii="Times New Roman" w:hAnsi="Times New Roman"/>
                <w:sz w:val="18"/>
              </w:rPr>
              <w:t xml:space="preserve">3 – Not exceed </w:t>
            </w:r>
            <w:proofErr w:type="gramStart"/>
            <w:r>
              <w:rPr>
                <w:rFonts w:ascii="Times New Roman" w:hAnsi="Times New Roman"/>
                <w:sz w:val="18"/>
                <w:u w:val="single"/>
              </w:rPr>
              <w:t xml:space="preserve">1.0 </w:t>
            </w:r>
            <w:r w:rsidR="00BC6327" w:rsidRPr="00F41F91">
              <w:rPr>
                <w:rFonts w:ascii="Times New Roman" w:hAnsi="Times New Roman"/>
                <w:sz w:val="18"/>
              </w:rPr>
              <w:t xml:space="preserve"> NTU</w:t>
            </w:r>
            <w:proofErr w:type="gramEnd"/>
            <w:r w:rsidR="00BC6327" w:rsidRPr="00F41F91">
              <w:rPr>
                <w:rFonts w:ascii="Times New Roman" w:hAnsi="Times New Roman"/>
                <w:sz w:val="18"/>
              </w:rPr>
              <w:t xml:space="preserve">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362D62C3" w:rsidR="00BC6327" w:rsidRPr="00F41F91" w:rsidRDefault="009B4E89">
            <w:pPr>
              <w:pStyle w:val="BodyText"/>
              <w:spacing w:before="40" w:after="40"/>
              <w:jc w:val="left"/>
              <w:rPr>
                <w:rFonts w:ascii="Times New Roman" w:hAnsi="Times New Roman"/>
                <w:sz w:val="18"/>
              </w:rPr>
            </w:pPr>
            <w:r>
              <w:rPr>
                <w:rFonts w:ascii="Times New Roman" w:hAnsi="Times New Roman"/>
                <w:sz w:val="18"/>
              </w:rPr>
              <w:t>99.1</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06329D19" w:rsidR="00BC6327" w:rsidRPr="00F41F91" w:rsidRDefault="009B4E89">
            <w:pPr>
              <w:pStyle w:val="BodyText"/>
              <w:spacing w:before="40" w:after="40"/>
              <w:jc w:val="left"/>
              <w:rPr>
                <w:rFonts w:ascii="Times New Roman" w:hAnsi="Times New Roman"/>
                <w:sz w:val="18"/>
              </w:rPr>
            </w:pPr>
            <w:r>
              <w:rPr>
                <w:rFonts w:ascii="Times New Roman" w:hAnsi="Times New Roman"/>
                <w:sz w:val="18"/>
              </w:rPr>
              <w:t>.403</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6B6DB2DF" w:rsidR="00BC6327" w:rsidRPr="00F41F91" w:rsidRDefault="00206BA4">
            <w:pPr>
              <w:pStyle w:val="BodyText"/>
              <w:spacing w:before="40" w:after="40"/>
              <w:jc w:val="left"/>
              <w:rPr>
                <w:rFonts w:ascii="Times New Roman" w:hAnsi="Times New Roman"/>
                <w:sz w:val="18"/>
              </w:rPr>
            </w:pPr>
            <w:r>
              <w:rPr>
                <w:rFonts w:ascii="Times New Roman" w:hAnsi="Times New Roman"/>
                <w:sz w:val="18"/>
              </w:rPr>
              <w:t>4</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6A2298F"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206BA4">
        <w:rPr>
          <w:b/>
          <w:i/>
          <w:sz w:val="22"/>
          <w:szCs w:val="24"/>
          <w:u w:val="single"/>
        </w:rPr>
        <w:t>2</w:t>
      </w:r>
      <w:r w:rsidRPr="003C7E02">
        <w:rPr>
          <w:sz w:val="22"/>
          <w:szCs w:val="24"/>
        </w:rPr>
        <w:t xml:space="preserve"> Level</w:t>
      </w:r>
      <w:r w:rsidR="007D21BB">
        <w:rPr>
          <w:sz w:val="22"/>
          <w:szCs w:val="24"/>
        </w:rPr>
        <w:t> </w:t>
      </w:r>
      <w:r w:rsidRPr="003C7E02">
        <w:rPr>
          <w:sz w:val="22"/>
          <w:szCs w:val="24"/>
        </w:rPr>
        <w:t>1 assessment(s).  [</w:t>
      </w:r>
      <w:r w:rsidR="00206BA4">
        <w:rPr>
          <w:b/>
          <w:i/>
          <w:sz w:val="22"/>
          <w:szCs w:val="24"/>
          <w:u w:val="single"/>
        </w:rPr>
        <w:t>2</w:t>
      </w:r>
      <w:r w:rsidRPr="003C7E02">
        <w:rPr>
          <w:sz w:val="22"/>
          <w:szCs w:val="24"/>
        </w:rPr>
        <w:t>] Level 1 assessment(s) were completed.  In addition, we were required to take [</w:t>
      </w:r>
      <w:r w:rsidR="00206BA4">
        <w:rPr>
          <w:b/>
          <w:i/>
          <w:sz w:val="22"/>
          <w:szCs w:val="24"/>
          <w:u w:val="single"/>
        </w:rPr>
        <w:t>4</w:t>
      </w:r>
      <w:r w:rsidRPr="003C7E02">
        <w:rPr>
          <w:sz w:val="22"/>
          <w:szCs w:val="24"/>
        </w:rPr>
        <w:t>] corrective actions and we completed [</w:t>
      </w:r>
      <w:r w:rsidR="00206BA4">
        <w:rPr>
          <w:b/>
          <w:i/>
          <w:sz w:val="22"/>
          <w:szCs w:val="24"/>
          <w:u w:val="single"/>
        </w:rPr>
        <w:t>4</w:t>
      </w:r>
      <w:r w:rsidRPr="003C7E02">
        <w:rPr>
          <w:sz w:val="22"/>
          <w:szCs w:val="24"/>
        </w:rPr>
        <w:t>] of these actions.</w:t>
      </w:r>
    </w:p>
    <w:p w14:paraId="69E753CA" w14:textId="4BDD8F18" w:rsidR="00DD7D18" w:rsidRPr="003C7E02" w:rsidRDefault="00DD7D18" w:rsidP="00415B66">
      <w:pPr>
        <w:spacing w:before="120" w:after="120"/>
        <w:jc w:val="both"/>
        <w:rPr>
          <w:sz w:val="22"/>
          <w:szCs w:val="24"/>
        </w:rPr>
      </w:pPr>
      <w:r w:rsidRPr="003C7E02">
        <w:rPr>
          <w:sz w:val="22"/>
          <w:szCs w:val="24"/>
        </w:rPr>
        <w:t>During the past year [</w:t>
      </w:r>
      <w:r w:rsidR="00206BA4">
        <w:rPr>
          <w:b/>
          <w:i/>
          <w:sz w:val="22"/>
          <w:szCs w:val="24"/>
          <w:u w:val="single"/>
        </w:rPr>
        <w:t>1</w:t>
      </w:r>
      <w:r w:rsidR="00206BA4">
        <w:rPr>
          <w:sz w:val="22"/>
          <w:szCs w:val="24"/>
        </w:rPr>
        <w:t>] Level 2 assessment was</w:t>
      </w:r>
      <w:r w:rsidRPr="003C7E02">
        <w:rPr>
          <w:sz w:val="22"/>
          <w:szCs w:val="24"/>
        </w:rPr>
        <w:t xml:space="preserve"> required to be completed for our water system.  [</w:t>
      </w:r>
      <w:r w:rsidR="00206BA4">
        <w:rPr>
          <w:b/>
          <w:i/>
          <w:sz w:val="22"/>
          <w:szCs w:val="24"/>
          <w:u w:val="single"/>
        </w:rPr>
        <w:t>1</w:t>
      </w:r>
      <w:r w:rsidR="00206BA4">
        <w:rPr>
          <w:sz w:val="22"/>
          <w:szCs w:val="24"/>
        </w:rPr>
        <w:t>] Level 2 assessment was</w:t>
      </w:r>
      <w:r w:rsidRPr="003C7E02">
        <w:rPr>
          <w:sz w:val="22"/>
          <w:szCs w:val="24"/>
        </w:rPr>
        <w:t xml:space="preserve"> completed.  In addition, we were required to take [</w:t>
      </w:r>
      <w:r w:rsidR="00206BA4">
        <w:rPr>
          <w:b/>
          <w:i/>
          <w:sz w:val="22"/>
          <w:szCs w:val="24"/>
          <w:u w:val="single"/>
        </w:rPr>
        <w:t>0</w:t>
      </w:r>
      <w:r w:rsidRPr="003C7E02">
        <w:rPr>
          <w:sz w:val="22"/>
          <w:szCs w:val="24"/>
        </w:rPr>
        <w:t>] corrective actions and we completed [</w:t>
      </w:r>
      <w:r w:rsidR="00206BA4">
        <w:rPr>
          <w:sz w:val="22"/>
          <w:szCs w:val="24"/>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5FC94604" w:rsidR="00BE6564" w:rsidRPr="00CC2F86" w:rsidRDefault="00206BA4" w:rsidP="00D924EC">
            <w:pPr>
              <w:pStyle w:val="BodyText"/>
              <w:spacing w:before="0"/>
              <w:jc w:val="left"/>
              <w:rPr>
                <w:rFonts w:ascii="Times New Roman" w:hAnsi="Times New Roman"/>
              </w:rPr>
            </w:pPr>
            <w:r>
              <w:rPr>
                <w:rFonts w:ascii="Times New Roman" w:hAnsi="Times New Roman"/>
              </w:rPr>
              <w:t>We never received the corrective action plan from the level 2 assessment performed by SWRCB.</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2" w:name="_Hlk535238639"/>
      <w:r w:rsidRPr="008A2D78">
        <w:rPr>
          <w:b/>
          <w:i/>
          <w:sz w:val="22"/>
          <w:szCs w:val="22"/>
          <w:u w:val="single"/>
        </w:rPr>
        <w:t>INSERT NUMBER OF CORRECTIVE ACTIONS</w:t>
      </w:r>
      <w:bookmarkEnd w:id="2"/>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29CA3" w14:textId="77777777" w:rsidR="00D262D9" w:rsidRDefault="00D262D9">
      <w:r>
        <w:separator/>
      </w:r>
    </w:p>
  </w:endnote>
  <w:endnote w:type="continuationSeparator" w:id="0">
    <w:p w14:paraId="359A4EE6" w14:textId="77777777" w:rsidR="00D262D9" w:rsidRDefault="00D2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565789" w:rsidRDefault="00565789">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E05746">
      <w:rPr>
        <w:i/>
        <w:iCs/>
      </w:rPr>
      <w:t>January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565789" w:rsidRDefault="00565789">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96741" w14:textId="77777777" w:rsidR="00D262D9" w:rsidRDefault="00D262D9">
      <w:r>
        <w:separator/>
      </w:r>
    </w:p>
  </w:footnote>
  <w:footnote w:type="continuationSeparator" w:id="0">
    <w:p w14:paraId="3BDE8D8A" w14:textId="77777777" w:rsidR="00D262D9" w:rsidRDefault="00D26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565789" w:rsidRDefault="0056578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65789" w:rsidRDefault="00565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565789" w:rsidRDefault="0056578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57762">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57762">
      <w:rPr>
        <w:rStyle w:val="PageNumber"/>
        <w:i/>
        <w:noProof/>
        <w:u w:val="single"/>
      </w:rPr>
      <w:t>7</w:t>
    </w:r>
    <w:r w:rsidRPr="00246D6E">
      <w:rPr>
        <w:rStyle w:val="PageNumber"/>
        <w:i/>
        <w:u w:val="single"/>
      </w:rPr>
      <w:fldChar w:fldCharType="end"/>
    </w:r>
  </w:p>
  <w:p w14:paraId="565CDDE1" w14:textId="77777777" w:rsidR="00565789" w:rsidRPr="00E45705" w:rsidRDefault="00565789"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12BA"/>
    <w:rsid w:val="001476E6"/>
    <w:rsid w:val="00153D70"/>
    <w:rsid w:val="00154C45"/>
    <w:rsid w:val="00161D5A"/>
    <w:rsid w:val="00170328"/>
    <w:rsid w:val="00172215"/>
    <w:rsid w:val="00173A3B"/>
    <w:rsid w:val="00181292"/>
    <w:rsid w:val="00181F3E"/>
    <w:rsid w:val="00182355"/>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5718"/>
    <w:rsid w:val="00200ED0"/>
    <w:rsid w:val="002010C1"/>
    <w:rsid w:val="00206BA4"/>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48E6"/>
    <w:rsid w:val="002D728F"/>
    <w:rsid w:val="002E2A7C"/>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09C"/>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4E0"/>
    <w:rsid w:val="004F3C5B"/>
    <w:rsid w:val="004F67E6"/>
    <w:rsid w:val="00501116"/>
    <w:rsid w:val="00501B52"/>
    <w:rsid w:val="005065B7"/>
    <w:rsid w:val="00514FDA"/>
    <w:rsid w:val="00525753"/>
    <w:rsid w:val="00534BB7"/>
    <w:rsid w:val="00535F64"/>
    <w:rsid w:val="00535F8B"/>
    <w:rsid w:val="00537BEA"/>
    <w:rsid w:val="0054057D"/>
    <w:rsid w:val="00546A68"/>
    <w:rsid w:val="00546FDB"/>
    <w:rsid w:val="00552D92"/>
    <w:rsid w:val="005540D9"/>
    <w:rsid w:val="0055419E"/>
    <w:rsid w:val="0056039D"/>
    <w:rsid w:val="00565789"/>
    <w:rsid w:val="005830FA"/>
    <w:rsid w:val="0058475A"/>
    <w:rsid w:val="0058536C"/>
    <w:rsid w:val="005937EB"/>
    <w:rsid w:val="00594967"/>
    <w:rsid w:val="005A087D"/>
    <w:rsid w:val="005C04C1"/>
    <w:rsid w:val="005D1987"/>
    <w:rsid w:val="005D4636"/>
    <w:rsid w:val="005D5746"/>
    <w:rsid w:val="005D698E"/>
    <w:rsid w:val="005D7E01"/>
    <w:rsid w:val="005E0C69"/>
    <w:rsid w:val="005E279B"/>
    <w:rsid w:val="005E3116"/>
    <w:rsid w:val="005E4953"/>
    <w:rsid w:val="005E6068"/>
    <w:rsid w:val="005F17BC"/>
    <w:rsid w:val="0060219E"/>
    <w:rsid w:val="00606A2B"/>
    <w:rsid w:val="00615750"/>
    <w:rsid w:val="00622034"/>
    <w:rsid w:val="00623849"/>
    <w:rsid w:val="00630AE6"/>
    <w:rsid w:val="00633A17"/>
    <w:rsid w:val="00640676"/>
    <w:rsid w:val="0064205A"/>
    <w:rsid w:val="006433EF"/>
    <w:rsid w:val="00643C66"/>
    <w:rsid w:val="0064591A"/>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576E"/>
    <w:rsid w:val="00717191"/>
    <w:rsid w:val="00717E80"/>
    <w:rsid w:val="00722BA8"/>
    <w:rsid w:val="00737455"/>
    <w:rsid w:val="00742E55"/>
    <w:rsid w:val="007452F3"/>
    <w:rsid w:val="007463EF"/>
    <w:rsid w:val="007471DB"/>
    <w:rsid w:val="00775871"/>
    <w:rsid w:val="00783F5A"/>
    <w:rsid w:val="00784E3A"/>
    <w:rsid w:val="00796405"/>
    <w:rsid w:val="00796E52"/>
    <w:rsid w:val="007B0B24"/>
    <w:rsid w:val="007B4196"/>
    <w:rsid w:val="007C18C6"/>
    <w:rsid w:val="007D1761"/>
    <w:rsid w:val="007D21BB"/>
    <w:rsid w:val="007F584E"/>
    <w:rsid w:val="008035BF"/>
    <w:rsid w:val="00803861"/>
    <w:rsid w:val="00803DFB"/>
    <w:rsid w:val="0080460B"/>
    <w:rsid w:val="00814AAE"/>
    <w:rsid w:val="00816622"/>
    <w:rsid w:val="008222DE"/>
    <w:rsid w:val="0082242B"/>
    <w:rsid w:val="008225EA"/>
    <w:rsid w:val="0082490D"/>
    <w:rsid w:val="00824962"/>
    <w:rsid w:val="008272D0"/>
    <w:rsid w:val="00831585"/>
    <w:rsid w:val="00832E7C"/>
    <w:rsid w:val="00836B2C"/>
    <w:rsid w:val="00841910"/>
    <w:rsid w:val="00857337"/>
    <w:rsid w:val="00860711"/>
    <w:rsid w:val="00881DB7"/>
    <w:rsid w:val="00883433"/>
    <w:rsid w:val="00885381"/>
    <w:rsid w:val="00895240"/>
    <w:rsid w:val="00896E02"/>
    <w:rsid w:val="008A0965"/>
    <w:rsid w:val="008A2D78"/>
    <w:rsid w:val="008A5B6C"/>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E89"/>
    <w:rsid w:val="009C0E21"/>
    <w:rsid w:val="009C1882"/>
    <w:rsid w:val="009C3F08"/>
    <w:rsid w:val="009C4A4B"/>
    <w:rsid w:val="009C6436"/>
    <w:rsid w:val="009D4211"/>
    <w:rsid w:val="009D54A3"/>
    <w:rsid w:val="009E153B"/>
    <w:rsid w:val="009E2850"/>
    <w:rsid w:val="009F5401"/>
    <w:rsid w:val="00A0317C"/>
    <w:rsid w:val="00A0355F"/>
    <w:rsid w:val="00A0640D"/>
    <w:rsid w:val="00A06D30"/>
    <w:rsid w:val="00A107E3"/>
    <w:rsid w:val="00A15ACB"/>
    <w:rsid w:val="00A1682E"/>
    <w:rsid w:val="00A24839"/>
    <w:rsid w:val="00A259A6"/>
    <w:rsid w:val="00A324F1"/>
    <w:rsid w:val="00A44246"/>
    <w:rsid w:val="00A72ADF"/>
    <w:rsid w:val="00A74A14"/>
    <w:rsid w:val="00A93A21"/>
    <w:rsid w:val="00A94D32"/>
    <w:rsid w:val="00A9766F"/>
    <w:rsid w:val="00AB01B0"/>
    <w:rsid w:val="00AB5E87"/>
    <w:rsid w:val="00AC41BE"/>
    <w:rsid w:val="00AC6D1E"/>
    <w:rsid w:val="00AD4876"/>
    <w:rsid w:val="00AF0445"/>
    <w:rsid w:val="00AF2E38"/>
    <w:rsid w:val="00B05A57"/>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B3E43"/>
    <w:rsid w:val="00BB412C"/>
    <w:rsid w:val="00BC2ADF"/>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2D9"/>
    <w:rsid w:val="00D26951"/>
    <w:rsid w:val="00D272CB"/>
    <w:rsid w:val="00D33C8C"/>
    <w:rsid w:val="00D36590"/>
    <w:rsid w:val="00D37E1F"/>
    <w:rsid w:val="00D47015"/>
    <w:rsid w:val="00D5320E"/>
    <w:rsid w:val="00D57762"/>
    <w:rsid w:val="00D60888"/>
    <w:rsid w:val="00D7538B"/>
    <w:rsid w:val="00D77322"/>
    <w:rsid w:val="00D924EC"/>
    <w:rsid w:val="00D96789"/>
    <w:rsid w:val="00DA2871"/>
    <w:rsid w:val="00DB0A4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33C"/>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2DA9"/>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18994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Seldon, Matt@CDCR</cp:lastModifiedBy>
  <cp:revision>3</cp:revision>
  <cp:lastPrinted>2018-12-11T18:58:00Z</cp:lastPrinted>
  <dcterms:created xsi:type="dcterms:W3CDTF">2019-04-15T21:27:00Z</dcterms:created>
  <dcterms:modified xsi:type="dcterms:W3CDTF">2019-04-15T21:40:00Z</dcterms:modified>
</cp:coreProperties>
</file>